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FDFD" w14:textId="4DF268E9" w:rsidR="007D0C34" w:rsidRPr="00C44AB3" w:rsidRDefault="00C116AD" w:rsidP="00C116AD">
      <w:pPr>
        <w:pBdr>
          <w:top w:val="single" w:sz="4" w:space="1" w:color="auto"/>
          <w:bottom w:val="single" w:sz="4" w:space="1" w:color="auto"/>
        </w:pBdr>
        <w:shd w:val="clear" w:color="auto" w:fill="A6A6A6" w:themeFill="background1" w:themeFillShade="A6"/>
        <w:jc w:val="center"/>
        <w:rPr>
          <w:rFonts w:cstheme="minorHAnsi"/>
          <w:b/>
          <w:smallCaps/>
          <w:sz w:val="36"/>
          <w:szCs w:val="36"/>
        </w:rPr>
      </w:pPr>
      <w:r w:rsidRPr="00C44AB3">
        <w:rPr>
          <w:rFonts w:cstheme="minorHAnsi"/>
          <w:b/>
          <w:smallCaps/>
          <w:sz w:val="36"/>
          <w:szCs w:val="36"/>
        </w:rPr>
        <w:t xml:space="preserve">Durham College </w:t>
      </w:r>
      <w:r w:rsidR="00F5461A">
        <w:rPr>
          <w:rFonts w:cstheme="minorHAnsi"/>
          <w:b/>
          <w:smallCaps/>
          <w:sz w:val="36"/>
          <w:szCs w:val="36"/>
        </w:rPr>
        <w:t>Indigenous</w:t>
      </w:r>
      <w:r w:rsidRPr="00C44AB3">
        <w:rPr>
          <w:rFonts w:cstheme="minorHAnsi"/>
          <w:b/>
          <w:smallCaps/>
          <w:sz w:val="36"/>
          <w:szCs w:val="36"/>
        </w:rPr>
        <w:t xml:space="preserve"> </w:t>
      </w:r>
      <w:r w:rsidR="00D97C7D">
        <w:rPr>
          <w:rFonts w:cstheme="minorHAnsi"/>
          <w:b/>
          <w:smallCaps/>
          <w:sz w:val="36"/>
          <w:szCs w:val="36"/>
        </w:rPr>
        <w:t>Education</w:t>
      </w:r>
      <w:r w:rsidRPr="00C44AB3">
        <w:rPr>
          <w:rFonts w:cstheme="minorHAnsi"/>
          <w:b/>
          <w:smallCaps/>
          <w:sz w:val="36"/>
          <w:szCs w:val="36"/>
        </w:rPr>
        <w:t xml:space="preserve"> Circle Meeting</w:t>
      </w:r>
    </w:p>
    <w:p w14:paraId="77869BAA" w14:textId="77777777" w:rsidR="00981164" w:rsidRPr="00C44AB3" w:rsidRDefault="00981164" w:rsidP="007F63A5">
      <w:pPr>
        <w:rPr>
          <w:rFonts w:cstheme="minorHAnsi"/>
          <w:b/>
          <w:sz w:val="32"/>
          <w:szCs w:val="32"/>
        </w:rPr>
      </w:pPr>
    </w:p>
    <w:p w14:paraId="020EB0EA" w14:textId="77777777" w:rsidR="00F92778" w:rsidRPr="002D2A24" w:rsidRDefault="00F92778" w:rsidP="00F92778">
      <w:pPr>
        <w:jc w:val="center"/>
        <w:rPr>
          <w:rFonts w:ascii="Arial" w:hAnsi="Arial" w:cs="Arial"/>
          <w:szCs w:val="20"/>
        </w:rPr>
      </w:pPr>
      <w:r w:rsidRPr="002D2A24">
        <w:rPr>
          <w:rFonts w:ascii="Arial" w:hAnsi="Arial" w:cs="Arial"/>
          <w:b/>
          <w:smallCaps/>
          <w:sz w:val="36"/>
          <w:szCs w:val="36"/>
        </w:rPr>
        <w:t>Minutes</w:t>
      </w:r>
    </w:p>
    <w:p w14:paraId="08A5A0B5" w14:textId="77777777" w:rsidR="00F92778" w:rsidRPr="002D2A24" w:rsidRDefault="00F92778" w:rsidP="001B7B39">
      <w:pPr>
        <w:tabs>
          <w:tab w:val="right" w:pos="9990"/>
        </w:tabs>
        <w:rPr>
          <w:rFonts w:ascii="Arial" w:hAnsi="Arial" w:cs="Arial"/>
          <w:sz w:val="20"/>
          <w:szCs w:val="20"/>
        </w:rPr>
      </w:pPr>
    </w:p>
    <w:p w14:paraId="5512ECDD" w14:textId="0A5BFBA4" w:rsidR="00AF6C5C" w:rsidRDefault="00655299" w:rsidP="00F92778">
      <w:pPr>
        <w:tabs>
          <w:tab w:val="right" w:pos="99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16</w:t>
      </w:r>
      <w:r w:rsidR="002046A7">
        <w:rPr>
          <w:rFonts w:ascii="Arial" w:hAnsi="Arial" w:cs="Arial"/>
          <w:sz w:val="24"/>
          <w:szCs w:val="24"/>
        </w:rPr>
        <w:t>, 2025</w:t>
      </w:r>
    </w:p>
    <w:p w14:paraId="5215B217" w14:textId="7F699954" w:rsidR="00E333CF" w:rsidRDefault="00EE1F41" w:rsidP="00F92778">
      <w:pPr>
        <w:tabs>
          <w:tab w:val="right" w:pos="99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48D9">
        <w:rPr>
          <w:rFonts w:ascii="Arial" w:hAnsi="Arial" w:cs="Arial"/>
          <w:sz w:val="24"/>
          <w:szCs w:val="24"/>
        </w:rPr>
        <w:t>Teams Meeting</w:t>
      </w:r>
      <w:r w:rsidR="00E333CF">
        <w:rPr>
          <w:rFonts w:ascii="Arial" w:hAnsi="Arial" w:cs="Arial"/>
          <w:sz w:val="24"/>
          <w:szCs w:val="24"/>
        </w:rPr>
        <w:t xml:space="preserve"> </w:t>
      </w:r>
    </w:p>
    <w:p w14:paraId="255E08C7" w14:textId="21E2DEDA" w:rsidR="00C116AD" w:rsidRPr="002D2A24" w:rsidRDefault="00936FA0" w:rsidP="008E7E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90177">
        <w:rPr>
          <w:rFonts w:ascii="Arial" w:hAnsi="Arial" w:cs="Arial"/>
          <w:sz w:val="24"/>
          <w:szCs w:val="24"/>
        </w:rPr>
        <w:t>:</w:t>
      </w:r>
      <w:r w:rsidR="00223DE7">
        <w:rPr>
          <w:rFonts w:ascii="Arial" w:hAnsi="Arial" w:cs="Arial"/>
          <w:sz w:val="24"/>
          <w:szCs w:val="24"/>
        </w:rPr>
        <w:t>0</w:t>
      </w:r>
      <w:r w:rsidR="00D90177">
        <w:rPr>
          <w:rFonts w:ascii="Arial" w:hAnsi="Arial" w:cs="Arial"/>
          <w:sz w:val="24"/>
          <w:szCs w:val="24"/>
        </w:rPr>
        <w:t>0</w:t>
      </w:r>
      <w:r w:rsidR="0089354F">
        <w:rPr>
          <w:rFonts w:ascii="Arial" w:hAnsi="Arial" w:cs="Arial"/>
          <w:sz w:val="24"/>
          <w:szCs w:val="24"/>
        </w:rPr>
        <w:t xml:space="preserve"> </w:t>
      </w:r>
      <w:r w:rsidR="003848D9">
        <w:rPr>
          <w:rFonts w:ascii="Arial" w:hAnsi="Arial" w:cs="Arial"/>
          <w:sz w:val="24"/>
          <w:szCs w:val="24"/>
        </w:rPr>
        <w:t>–</w:t>
      </w:r>
      <w:r w:rsidR="00893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3848D9">
        <w:rPr>
          <w:rFonts w:ascii="Arial" w:hAnsi="Arial" w:cs="Arial"/>
          <w:sz w:val="24"/>
          <w:szCs w:val="24"/>
        </w:rPr>
        <w:t>:</w:t>
      </w:r>
      <w:r w:rsidR="002046A7">
        <w:rPr>
          <w:rFonts w:ascii="Arial" w:hAnsi="Arial" w:cs="Arial"/>
          <w:sz w:val="24"/>
          <w:szCs w:val="24"/>
        </w:rPr>
        <w:t>30</w:t>
      </w:r>
      <w:r w:rsidR="00C116AD" w:rsidRPr="002D2A24">
        <w:rPr>
          <w:rFonts w:ascii="Arial" w:hAnsi="Arial" w:cs="Arial"/>
          <w:sz w:val="24"/>
          <w:szCs w:val="24"/>
        </w:rPr>
        <w:t xml:space="preserve"> </w:t>
      </w:r>
      <w:r w:rsidR="002046A7">
        <w:rPr>
          <w:rFonts w:ascii="Arial" w:hAnsi="Arial" w:cs="Arial"/>
          <w:sz w:val="24"/>
          <w:szCs w:val="24"/>
        </w:rPr>
        <w:t>p</w:t>
      </w:r>
      <w:r w:rsidR="00C116AD" w:rsidRPr="002D2A24">
        <w:rPr>
          <w:rFonts w:ascii="Arial" w:hAnsi="Arial" w:cs="Arial"/>
          <w:sz w:val="24"/>
          <w:szCs w:val="24"/>
        </w:rPr>
        <w:t>.m.</w:t>
      </w:r>
    </w:p>
    <w:p w14:paraId="23838DC4" w14:textId="77777777" w:rsidR="00C116AD" w:rsidRPr="002D2A24" w:rsidRDefault="00C116AD" w:rsidP="00264813">
      <w:pPr>
        <w:tabs>
          <w:tab w:val="left" w:pos="1440"/>
        </w:tabs>
        <w:jc w:val="center"/>
        <w:rPr>
          <w:rFonts w:ascii="Arial" w:hAnsi="Arial" w:cs="Arial"/>
          <w:sz w:val="24"/>
          <w:szCs w:val="24"/>
        </w:rPr>
      </w:pPr>
    </w:p>
    <w:p w14:paraId="6E7DCCDC" w14:textId="6132A176" w:rsidR="006641FF" w:rsidRDefault="00C542D1" w:rsidP="00655299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  <w:r w:rsidRPr="0BA5E8D5">
        <w:rPr>
          <w:rFonts w:ascii="Arial" w:hAnsi="Arial" w:cs="Arial"/>
          <w:b/>
          <w:bCs/>
          <w:sz w:val="24"/>
          <w:szCs w:val="24"/>
        </w:rPr>
        <w:t>Present:</w:t>
      </w:r>
      <w:r w:rsidR="002419AB" w:rsidRPr="002419AB">
        <w:rPr>
          <w:rFonts w:ascii="Arial" w:hAnsi="Arial" w:cs="Arial"/>
          <w:b/>
          <w:bCs/>
          <w:sz w:val="24"/>
          <w:szCs w:val="24"/>
        </w:rPr>
        <w:t xml:space="preserve"> </w:t>
      </w:r>
      <w:r w:rsidR="00803E73">
        <w:rPr>
          <w:rFonts w:ascii="Arial" w:hAnsi="Arial" w:cs="Arial"/>
          <w:b/>
          <w:bCs/>
          <w:sz w:val="24"/>
          <w:szCs w:val="24"/>
        </w:rPr>
        <w:t xml:space="preserve">Jean Choi, </w:t>
      </w:r>
      <w:r w:rsidR="002F4D07">
        <w:rPr>
          <w:rFonts w:ascii="Arial" w:hAnsi="Arial" w:cs="Arial"/>
          <w:b/>
          <w:bCs/>
          <w:sz w:val="24"/>
          <w:szCs w:val="24"/>
        </w:rPr>
        <w:t xml:space="preserve">Aimee Danis, </w:t>
      </w:r>
      <w:r w:rsidR="00BF7C64">
        <w:rPr>
          <w:rFonts w:ascii="Arial" w:hAnsi="Arial" w:cs="Arial"/>
          <w:b/>
          <w:bCs/>
          <w:sz w:val="24"/>
          <w:szCs w:val="24"/>
        </w:rPr>
        <w:t xml:space="preserve">Ruthie Fitton, Jennifer Fournier, </w:t>
      </w:r>
      <w:r w:rsidR="002F4D07">
        <w:rPr>
          <w:rFonts w:ascii="Arial" w:hAnsi="Arial" w:cs="Arial"/>
          <w:b/>
          <w:bCs/>
          <w:sz w:val="24"/>
          <w:szCs w:val="24"/>
        </w:rPr>
        <w:t xml:space="preserve">Claire Kearns, </w:t>
      </w:r>
      <w:r w:rsidR="00BF7C64">
        <w:rPr>
          <w:rFonts w:ascii="Arial" w:hAnsi="Arial" w:cs="Arial"/>
          <w:b/>
          <w:bCs/>
          <w:sz w:val="24"/>
          <w:szCs w:val="24"/>
        </w:rPr>
        <w:t>T</w:t>
      </w:r>
      <w:r w:rsidR="00803E73">
        <w:rPr>
          <w:rFonts w:ascii="Arial" w:hAnsi="Arial" w:cs="Arial"/>
          <w:b/>
          <w:bCs/>
          <w:sz w:val="24"/>
          <w:szCs w:val="24"/>
        </w:rPr>
        <w:t xml:space="preserve">ara Koski, </w:t>
      </w:r>
      <w:r w:rsidR="001D2A08">
        <w:rPr>
          <w:rFonts w:ascii="Arial" w:hAnsi="Arial" w:cs="Arial"/>
          <w:b/>
          <w:bCs/>
          <w:sz w:val="24"/>
          <w:szCs w:val="24"/>
        </w:rPr>
        <w:t xml:space="preserve">Jennifer Martin, </w:t>
      </w:r>
      <w:r w:rsidR="00803E73">
        <w:rPr>
          <w:rFonts w:ascii="Arial" w:hAnsi="Arial" w:cs="Arial"/>
          <w:b/>
          <w:bCs/>
          <w:sz w:val="24"/>
          <w:szCs w:val="24"/>
        </w:rPr>
        <w:t xml:space="preserve">Kayla Murphy, </w:t>
      </w:r>
      <w:r w:rsidR="00BF7C64">
        <w:rPr>
          <w:rFonts w:ascii="Arial" w:hAnsi="Arial" w:cs="Arial"/>
          <w:b/>
          <w:bCs/>
          <w:sz w:val="24"/>
          <w:szCs w:val="24"/>
        </w:rPr>
        <w:t xml:space="preserve">Mandy Nakashima, </w:t>
      </w:r>
      <w:r w:rsidR="002F4D07">
        <w:rPr>
          <w:rFonts w:ascii="Arial" w:hAnsi="Arial" w:cs="Arial"/>
          <w:b/>
          <w:bCs/>
          <w:sz w:val="24"/>
          <w:szCs w:val="24"/>
        </w:rPr>
        <w:t xml:space="preserve">Gary Paulin, </w:t>
      </w:r>
      <w:r w:rsidR="00803E73">
        <w:rPr>
          <w:rFonts w:ascii="Arial" w:hAnsi="Arial" w:cs="Arial"/>
          <w:b/>
          <w:bCs/>
          <w:sz w:val="24"/>
          <w:szCs w:val="24"/>
        </w:rPr>
        <w:t>Elaine Popp</w:t>
      </w:r>
      <w:r w:rsidR="00BF7C64">
        <w:rPr>
          <w:rFonts w:ascii="Arial" w:hAnsi="Arial" w:cs="Arial"/>
          <w:b/>
          <w:bCs/>
          <w:sz w:val="24"/>
          <w:szCs w:val="24"/>
        </w:rPr>
        <w:t>, Rachel Taunton, Cecile Wagar</w:t>
      </w:r>
      <w:r w:rsidR="001D2A08">
        <w:rPr>
          <w:rFonts w:ascii="Arial" w:hAnsi="Arial" w:cs="Arial"/>
          <w:b/>
          <w:bCs/>
          <w:sz w:val="24"/>
          <w:szCs w:val="24"/>
        </w:rPr>
        <w:t>, Angela Werner</w:t>
      </w:r>
    </w:p>
    <w:p w14:paraId="66C7D4DD" w14:textId="77777777" w:rsidR="00655299" w:rsidRDefault="00655299" w:rsidP="00655299">
      <w:pPr>
        <w:tabs>
          <w:tab w:val="left" w:pos="1170"/>
          <w:tab w:val="left" w:pos="6460"/>
        </w:tabs>
        <w:rPr>
          <w:rFonts w:ascii="Arial" w:hAnsi="Arial" w:cs="Arial"/>
          <w:b/>
          <w:sz w:val="24"/>
          <w:szCs w:val="24"/>
        </w:rPr>
      </w:pPr>
    </w:p>
    <w:p w14:paraId="337ACA9A" w14:textId="13863385" w:rsidR="00655299" w:rsidRDefault="003F4C54" w:rsidP="00655299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4B749F" w:rsidRPr="002D2A24">
        <w:rPr>
          <w:rFonts w:ascii="Arial" w:hAnsi="Arial" w:cs="Arial"/>
          <w:b/>
          <w:sz w:val="24"/>
          <w:szCs w:val="24"/>
        </w:rPr>
        <w:t>egrets: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 </w:t>
      </w:r>
      <w:r w:rsidR="00803E73">
        <w:rPr>
          <w:rFonts w:ascii="Arial" w:hAnsi="Arial" w:cs="Arial"/>
          <w:b/>
          <w:bCs/>
          <w:sz w:val="24"/>
          <w:szCs w:val="24"/>
        </w:rPr>
        <w:t xml:space="preserve">Amanda Banning, </w:t>
      </w:r>
      <w:r w:rsidR="00BF7C64">
        <w:rPr>
          <w:rFonts w:ascii="Arial" w:hAnsi="Arial" w:cs="Arial"/>
          <w:b/>
          <w:bCs/>
          <w:sz w:val="24"/>
          <w:szCs w:val="24"/>
        </w:rPr>
        <w:t xml:space="preserve">Brandon Carson, James Costello, 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Cassie-Jean Dillon, </w:t>
      </w:r>
      <w:r w:rsidR="00BF7C64">
        <w:rPr>
          <w:rFonts w:ascii="Arial" w:hAnsi="Arial" w:cs="Arial"/>
          <w:b/>
          <w:bCs/>
          <w:sz w:val="24"/>
          <w:szCs w:val="24"/>
        </w:rPr>
        <w:t xml:space="preserve">Nicola Edgar, Jennifer Henderson, </w:t>
      </w:r>
      <w:r w:rsidR="00CD295C">
        <w:rPr>
          <w:rFonts w:ascii="Arial" w:hAnsi="Arial" w:cs="Arial"/>
          <w:b/>
          <w:sz w:val="24"/>
          <w:szCs w:val="24"/>
        </w:rPr>
        <w:t>Melanie Martin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, </w:t>
      </w:r>
      <w:r w:rsidR="00684894">
        <w:rPr>
          <w:rFonts w:ascii="Arial" w:hAnsi="Arial" w:cs="Arial"/>
          <w:b/>
          <w:sz w:val="24"/>
          <w:szCs w:val="24"/>
        </w:rPr>
        <w:t xml:space="preserve">Julie Pigeon, Karli Roberston, </w:t>
      </w:r>
      <w:r w:rsidR="00BF7C64">
        <w:rPr>
          <w:rFonts w:ascii="Arial" w:hAnsi="Arial" w:cs="Arial"/>
          <w:b/>
          <w:bCs/>
          <w:sz w:val="24"/>
          <w:szCs w:val="24"/>
        </w:rPr>
        <w:t xml:space="preserve">Dawn White, </w:t>
      </w:r>
      <w:r w:rsidR="00D97C7D">
        <w:rPr>
          <w:rFonts w:ascii="Arial" w:hAnsi="Arial" w:cs="Arial"/>
          <w:b/>
          <w:sz w:val="24"/>
          <w:szCs w:val="24"/>
        </w:rPr>
        <w:t>Elder Shirley Williams</w:t>
      </w:r>
      <w:r w:rsidR="00D47A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C9CEA8" w14:textId="08BB4646" w:rsidR="000925F8" w:rsidRDefault="000925F8" w:rsidP="000925F8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</w:p>
    <w:p w14:paraId="2A179C33" w14:textId="77777777" w:rsidR="00F85BE6" w:rsidRPr="002D2A24" w:rsidRDefault="00977DA1" w:rsidP="008E7EEC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1057"/>
        <w:gridCol w:w="2977"/>
      </w:tblGrid>
      <w:tr w:rsidR="008E141A" w:rsidRPr="002D2A24" w14:paraId="578A6AB1" w14:textId="77777777" w:rsidTr="00611714">
        <w:tc>
          <w:tcPr>
            <w:tcW w:w="562" w:type="dxa"/>
          </w:tcPr>
          <w:p w14:paraId="66D021D3" w14:textId="77777777" w:rsidR="008E141A" w:rsidRPr="000A6389" w:rsidRDefault="000A6389" w:rsidP="005658AC">
            <w:pPr>
              <w:rPr>
                <w:rFonts w:ascii="Arial" w:hAnsi="Arial" w:cs="Arial"/>
                <w:sz w:val="24"/>
                <w:szCs w:val="24"/>
              </w:rPr>
            </w:pPr>
            <w:r w:rsidRPr="000A6389">
              <w:rPr>
                <w:rFonts w:ascii="Arial" w:hAnsi="Arial" w:cs="Arial"/>
                <w:sz w:val="24"/>
                <w:szCs w:val="24"/>
              </w:rPr>
              <w:t>1</w:t>
            </w:r>
            <w:r w:rsidR="005658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59AE7890" w14:textId="77777777" w:rsidR="00091E41" w:rsidRDefault="003E0ABD" w:rsidP="164F3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Opening Remarks and Introductions</w:t>
            </w:r>
            <w:r w:rsidR="000A6389" w:rsidRPr="164F3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67FA">
              <w:rPr>
                <w:rFonts w:ascii="Arial" w:hAnsi="Arial" w:cs="Arial"/>
                <w:b/>
                <w:bCs/>
                <w:sz w:val="24"/>
                <w:szCs w:val="24"/>
              </w:rPr>
              <w:t>of Guests</w:t>
            </w:r>
          </w:p>
          <w:p w14:paraId="001C2650" w14:textId="360C04CF" w:rsidR="00A61DCE" w:rsidRPr="00803E73" w:rsidRDefault="00D97C7D" w:rsidP="005F34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K. Murphy welcomed the group and </w:t>
            </w:r>
            <w:r w:rsidR="006B6091">
              <w:rPr>
                <w:rFonts w:ascii="Arial" w:hAnsi="Arial" w:cs="Arial"/>
                <w:bCs/>
                <w:sz w:val="24"/>
                <w:szCs w:val="24"/>
              </w:rPr>
              <w:t xml:space="preserve">thanked 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>Circle members for attending</w:t>
            </w:r>
          </w:p>
          <w:p w14:paraId="2AC36C78" w14:textId="2ED26611" w:rsidR="00803E73" w:rsidRPr="00AC0906" w:rsidRDefault="00803E73" w:rsidP="004358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906">
              <w:rPr>
                <w:rFonts w:ascii="Arial" w:hAnsi="Arial" w:cs="Arial"/>
                <w:bCs/>
                <w:sz w:val="24"/>
                <w:szCs w:val="24"/>
              </w:rPr>
              <w:t xml:space="preserve">R. Fitton introduced herself to the 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>membership</w:t>
            </w:r>
          </w:p>
          <w:p w14:paraId="54D5C852" w14:textId="0FE9317C" w:rsidR="00A61DCE" w:rsidRPr="00A61DCE" w:rsidRDefault="00A61DCE" w:rsidP="00A61DC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</w:tcPr>
          <w:p w14:paraId="2872CF60" w14:textId="2624F63C" w:rsidR="008E141A" w:rsidRPr="002D2A24" w:rsidRDefault="00BE198B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</w:p>
        </w:tc>
      </w:tr>
      <w:tr w:rsidR="00806B34" w:rsidRPr="002D2A24" w14:paraId="615FB6EA" w14:textId="77777777" w:rsidTr="00611714">
        <w:tc>
          <w:tcPr>
            <w:tcW w:w="562" w:type="dxa"/>
          </w:tcPr>
          <w:p w14:paraId="742BF9D0" w14:textId="77777777" w:rsidR="00806B34" w:rsidRPr="000A6389" w:rsidRDefault="00806B34" w:rsidP="005658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14:paraId="561BA7E2" w14:textId="1033A8DD" w:rsidR="00806B34" w:rsidRDefault="00806B34" w:rsidP="164F3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Opening Prayer</w:t>
            </w:r>
          </w:p>
          <w:p w14:paraId="525C0898" w14:textId="49946932" w:rsidR="00AC1418" w:rsidRPr="00A61DCE" w:rsidRDefault="00304379" w:rsidP="005F342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1F76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Kearns </w:t>
            </w:r>
            <w:r w:rsidR="006B6091">
              <w:rPr>
                <w:rFonts w:ascii="Arial" w:hAnsi="Arial" w:cs="Arial"/>
                <w:bCs/>
                <w:sz w:val="24"/>
                <w:szCs w:val="24"/>
              </w:rPr>
              <w:t>provided an opening prayer to begin the meeting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 xml:space="preserve"> in a good way</w:t>
            </w:r>
          </w:p>
          <w:p w14:paraId="7E0464BC" w14:textId="52F66A62" w:rsidR="00A61DCE" w:rsidRPr="00A61DCE" w:rsidRDefault="00A61DCE" w:rsidP="00A61DC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</w:tcPr>
          <w:p w14:paraId="61BB169F" w14:textId="2397AA4B" w:rsidR="00FF356C" w:rsidRPr="00806B34" w:rsidRDefault="00D97C7D" w:rsidP="003043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 Kearns</w:t>
            </w:r>
          </w:p>
        </w:tc>
      </w:tr>
      <w:tr w:rsidR="00FF21B7" w:rsidRPr="002D2A24" w14:paraId="78CD36DD" w14:textId="77777777" w:rsidTr="00611714">
        <w:tc>
          <w:tcPr>
            <w:tcW w:w="562" w:type="dxa"/>
          </w:tcPr>
          <w:p w14:paraId="60E59856" w14:textId="6879A23B" w:rsidR="00FF21B7" w:rsidRDefault="00341EB8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F21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907DCB" w14:textId="716593D7" w:rsidR="001A3BFC" w:rsidRDefault="001A3BFC" w:rsidP="005F1D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5FCEA8A9" w14:textId="754432CC" w:rsidR="001A3BFC" w:rsidRDefault="00655299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Welcome and </w:t>
            </w:r>
            <w:r w:rsidR="002046A7">
              <w:rPr>
                <w:rFonts w:ascii="Arial" w:hAnsi="Arial" w:cs="Arial"/>
                <w:b/>
                <w:sz w:val="24"/>
                <w:szCs w:val="24"/>
              </w:rPr>
              <w:t>Review Previous Action Items</w:t>
            </w:r>
          </w:p>
          <w:p w14:paraId="22104BDD" w14:textId="5EA84626" w:rsidR="00093901" w:rsidRPr="00AC0906" w:rsidRDefault="00AC0906" w:rsidP="005F34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M. Nakashima reported that 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>Bawaajigewin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 the process of rewriting the grant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 xml:space="preserve"> proposal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 xml:space="preserve">they have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partnered with the Durham District School Board, submitting next week; ho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>peful to have more storytelling events as a result</w:t>
            </w:r>
          </w:p>
          <w:p w14:paraId="1D02F256" w14:textId="607CBEDE" w:rsidR="001D2A08" w:rsidRPr="001D2A08" w:rsidRDefault="00AC0906" w:rsidP="006578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F5800">
              <w:rPr>
                <w:rFonts w:ascii="Arial" w:hAnsi="Arial" w:cs="Arial"/>
                <w:bCs/>
                <w:sz w:val="24"/>
                <w:szCs w:val="24"/>
              </w:rPr>
              <w:t xml:space="preserve">J. Fournier 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 xml:space="preserve">reported that Durham College is in the process of updating </w:t>
            </w:r>
            <w:r w:rsidRPr="00EF5800">
              <w:rPr>
                <w:rFonts w:ascii="Arial" w:hAnsi="Arial" w:cs="Arial"/>
                <w:bCs/>
                <w:sz w:val="24"/>
                <w:szCs w:val="24"/>
              </w:rPr>
              <w:t>the comprehensive program review process; looking at having a community perspective;</w:t>
            </w:r>
            <w:r w:rsidR="001D2A08">
              <w:rPr>
                <w:rFonts w:ascii="Arial" w:hAnsi="Arial" w:cs="Arial"/>
                <w:bCs/>
                <w:sz w:val="24"/>
                <w:szCs w:val="24"/>
              </w:rPr>
              <w:t xml:space="preserve"> Circle members are asked to contribute their thoughts using the following form: </w:t>
            </w:r>
            <w:hyperlink r:id="rId9" w:history="1">
              <w:r w:rsidR="001D2A08" w:rsidRPr="001741E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https://forms.office.com/r/mRrxvveAwj?origin=lprLink</w:t>
              </w:r>
            </w:hyperlink>
          </w:p>
          <w:p w14:paraId="3F9BC86D" w14:textId="247982D0" w:rsidR="00AC0906" w:rsidRPr="00EF5800" w:rsidRDefault="008D0606" w:rsidP="006578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Feedback received through this process will be taken into consideration for creating Indigenous Learning Outcomes to support faculty in decolonizing their programs</w:t>
            </w:r>
          </w:p>
          <w:p w14:paraId="20DEFDB0" w14:textId="4C88401C" w:rsidR="00A61DCE" w:rsidRPr="00A61DCE" w:rsidRDefault="00A61DCE" w:rsidP="00A61DCE">
            <w:pPr>
              <w:pStyle w:val="ListParagraph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77" w:type="dxa"/>
          </w:tcPr>
          <w:p w14:paraId="25B701CF" w14:textId="58E3E99F" w:rsidR="00FF21B7" w:rsidRPr="002D2A24" w:rsidRDefault="009C5070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</w:p>
        </w:tc>
      </w:tr>
      <w:tr w:rsidR="003848D9" w:rsidRPr="002D2A24" w14:paraId="1ADC21DD" w14:textId="77777777" w:rsidTr="00611714">
        <w:tc>
          <w:tcPr>
            <w:tcW w:w="562" w:type="dxa"/>
          </w:tcPr>
          <w:p w14:paraId="773824C6" w14:textId="5E1C19CC" w:rsidR="003848D9" w:rsidRDefault="00341EB8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848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518BA9D1" w14:textId="54073087" w:rsidR="003848D9" w:rsidRPr="0032734D" w:rsidRDefault="00655299" w:rsidP="00C16C2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2025-26 Terms of Reference Review and Approval</w:t>
            </w:r>
          </w:p>
          <w:p w14:paraId="1F9713A3" w14:textId="0DD86A12" w:rsidR="00655299" w:rsidRDefault="00EF5800" w:rsidP="006552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T. Koski shared </w:t>
            </w:r>
            <w:r w:rsidR="00A85E69">
              <w:rPr>
                <w:rFonts w:ascii="Arial" w:hAnsi="Arial" w:cs="Arial"/>
                <w:bCs/>
                <w:sz w:val="24"/>
                <w:szCs w:val="24"/>
              </w:rPr>
              <w:t xml:space="preserve">her screen to aid in the review of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the Terms of Reference</w:t>
            </w:r>
            <w:r w:rsidR="00A85E69">
              <w:rPr>
                <w:rFonts w:ascii="Arial" w:hAnsi="Arial" w:cs="Arial"/>
                <w:bCs/>
                <w:sz w:val="24"/>
                <w:szCs w:val="24"/>
              </w:rPr>
              <w:t xml:space="preserve"> document</w:t>
            </w:r>
          </w:p>
          <w:p w14:paraId="75DF7CFF" w14:textId="46B32BE8" w:rsidR="0000636A" w:rsidRPr="0000636A" w:rsidRDefault="0000636A" w:rsidP="006552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36A">
              <w:rPr>
                <w:rFonts w:ascii="Arial" w:hAnsi="Arial" w:cs="Arial"/>
                <w:b/>
                <w:sz w:val="24"/>
                <w:szCs w:val="24"/>
              </w:rPr>
              <w:t xml:space="preserve">T. Koski will make the recommended edits to the Terms of Reference </w:t>
            </w:r>
          </w:p>
          <w:p w14:paraId="62A82F55" w14:textId="73116A52" w:rsidR="0000636A" w:rsidRPr="0000636A" w:rsidRDefault="0000636A" w:rsidP="0065529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36A">
              <w:rPr>
                <w:rFonts w:ascii="Arial" w:hAnsi="Arial" w:cs="Arial"/>
                <w:b/>
                <w:sz w:val="24"/>
                <w:szCs w:val="24"/>
              </w:rPr>
              <w:t>A. Werner will send the final Terms of Reference document to the Circle and will post to the website</w:t>
            </w:r>
          </w:p>
          <w:p w14:paraId="3FE7C959" w14:textId="37F69768" w:rsidR="00341EB8" w:rsidRPr="00D47CA9" w:rsidRDefault="00EF5800" w:rsidP="00A85E6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85E6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The Circle provided consensus to approval of the Terms of Reference </w:t>
            </w:r>
          </w:p>
        </w:tc>
        <w:tc>
          <w:tcPr>
            <w:tcW w:w="2977" w:type="dxa"/>
          </w:tcPr>
          <w:p w14:paraId="3A243A44" w14:textId="49309D2D" w:rsidR="003848D9" w:rsidRDefault="0065529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Kayla Murphy</w:t>
            </w:r>
            <w:r w:rsidR="008D0606">
              <w:rPr>
                <w:rFonts w:ascii="Arial" w:hAnsi="Arial" w:cs="Arial"/>
                <w:sz w:val="24"/>
                <w:szCs w:val="24"/>
              </w:rPr>
              <w:t>/Tara Koski</w:t>
            </w:r>
          </w:p>
        </w:tc>
      </w:tr>
      <w:tr w:rsidR="003848D9" w:rsidRPr="002D2A24" w14:paraId="1D26471C" w14:textId="77777777" w:rsidTr="00611714">
        <w:tc>
          <w:tcPr>
            <w:tcW w:w="562" w:type="dxa"/>
          </w:tcPr>
          <w:p w14:paraId="520B15B2" w14:textId="3612D3CD" w:rsidR="003848D9" w:rsidRDefault="00341EB8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848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221717E0" w14:textId="7D0D7713" w:rsidR="003848D9" w:rsidRDefault="003848D9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First Peoples Indigenous Centre </w:t>
            </w:r>
            <w:r w:rsidR="00D47CA9">
              <w:rPr>
                <w:rFonts w:ascii="Arial" w:hAnsi="Arial" w:cs="Arial"/>
                <w:b/>
                <w:sz w:val="24"/>
                <w:szCs w:val="24"/>
              </w:rPr>
              <w:t xml:space="preserve">and Indigenization Council </w:t>
            </w:r>
            <w:r>
              <w:rPr>
                <w:rFonts w:ascii="Arial" w:hAnsi="Arial" w:cs="Arial"/>
                <w:b/>
                <w:sz w:val="24"/>
                <w:szCs w:val="24"/>
              </w:rPr>
              <w:t>Highlights</w:t>
            </w:r>
          </w:p>
          <w:p w14:paraId="7B03B305" w14:textId="2EB9215F" w:rsidR="00EC5088" w:rsidRDefault="00C14916" w:rsidP="00EC508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D6EC2">
              <w:rPr>
                <w:rFonts w:ascii="Arial" w:hAnsi="Arial" w:cs="Arial"/>
                <w:bCs/>
                <w:sz w:val="24"/>
                <w:szCs w:val="24"/>
              </w:rPr>
              <w:t xml:space="preserve">K. Murphy </w:t>
            </w:r>
            <w:r w:rsidR="00A85E69">
              <w:rPr>
                <w:rFonts w:ascii="Arial" w:hAnsi="Arial" w:cs="Arial"/>
                <w:bCs/>
                <w:sz w:val="24"/>
                <w:szCs w:val="24"/>
              </w:rPr>
              <w:t>presented a slide show review to the group</w:t>
            </w:r>
            <w:r w:rsidR="00EC5088"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="00EC5088" w:rsidRPr="00A85E69">
              <w:rPr>
                <w:rFonts w:ascii="Arial" w:hAnsi="Arial" w:cs="Arial"/>
                <w:b/>
                <w:sz w:val="24"/>
                <w:szCs w:val="24"/>
              </w:rPr>
              <w:t xml:space="preserve">A. Werner to share </w:t>
            </w:r>
            <w:r w:rsidR="00A85E69" w:rsidRPr="00A85E69">
              <w:rPr>
                <w:rFonts w:ascii="Arial" w:hAnsi="Arial" w:cs="Arial"/>
                <w:b/>
                <w:sz w:val="24"/>
                <w:szCs w:val="24"/>
              </w:rPr>
              <w:t xml:space="preserve">K. Murphy’s </w:t>
            </w:r>
            <w:r w:rsidR="00A85E69">
              <w:rPr>
                <w:rFonts w:ascii="Arial" w:hAnsi="Arial" w:cs="Arial"/>
                <w:b/>
                <w:sz w:val="24"/>
                <w:szCs w:val="24"/>
              </w:rPr>
              <w:t xml:space="preserve">FPIC update </w:t>
            </w:r>
            <w:r w:rsidR="00A85E69" w:rsidRPr="00A85E69">
              <w:rPr>
                <w:rFonts w:ascii="Arial" w:hAnsi="Arial" w:cs="Arial"/>
                <w:b/>
                <w:sz w:val="24"/>
                <w:szCs w:val="24"/>
              </w:rPr>
              <w:t xml:space="preserve">presentation </w:t>
            </w:r>
            <w:r w:rsidR="00EC5088" w:rsidRPr="00A85E69">
              <w:rPr>
                <w:rFonts w:ascii="Arial" w:hAnsi="Arial" w:cs="Arial"/>
                <w:b/>
                <w:sz w:val="24"/>
                <w:szCs w:val="24"/>
              </w:rPr>
              <w:t>with</w:t>
            </w:r>
            <w:r w:rsidR="00A85E69" w:rsidRPr="00A85E69">
              <w:rPr>
                <w:rFonts w:ascii="Arial" w:hAnsi="Arial" w:cs="Arial"/>
                <w:b/>
                <w:sz w:val="24"/>
                <w:szCs w:val="24"/>
              </w:rPr>
              <w:t xml:space="preserve"> the</w:t>
            </w:r>
            <w:r w:rsidR="00EC5088" w:rsidRPr="00A85E69">
              <w:rPr>
                <w:rFonts w:ascii="Arial" w:hAnsi="Arial" w:cs="Arial"/>
                <w:b/>
                <w:sz w:val="24"/>
                <w:szCs w:val="24"/>
              </w:rPr>
              <w:t xml:space="preserve"> minutes</w:t>
            </w:r>
          </w:p>
          <w:p w14:paraId="60113117" w14:textId="77777777" w:rsidR="00A85E69" w:rsidRPr="00A85E69" w:rsidRDefault="00EC5088" w:rsidP="00A85E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R. Fitton asked about </w:t>
            </w:r>
            <w:r w:rsidR="00A85E69">
              <w:rPr>
                <w:rFonts w:ascii="Arial" w:hAnsi="Arial" w:cs="Arial"/>
                <w:bCs/>
                <w:sz w:val="24"/>
                <w:szCs w:val="24"/>
              </w:rPr>
              <w:t>whether FPIC would consider hosting events in Whitby in the future</w:t>
            </w:r>
          </w:p>
          <w:p w14:paraId="0E4C3CC9" w14:textId="4B2CFEEC" w:rsidR="00EC5088" w:rsidRPr="00655299" w:rsidRDefault="00A85E69" w:rsidP="00A85E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R. </w:t>
            </w:r>
            <w:r w:rsidR="00EC5088">
              <w:rPr>
                <w:rFonts w:ascii="Arial" w:hAnsi="Arial" w:cs="Arial"/>
                <w:bCs/>
                <w:sz w:val="24"/>
                <w:szCs w:val="24"/>
              </w:rPr>
              <w:t>Taunton said she will restart the planning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processes</w:t>
            </w:r>
            <w:r w:rsidR="00EC5088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will aim to have events taking place in Whitby in the near future</w:t>
            </w:r>
          </w:p>
        </w:tc>
        <w:tc>
          <w:tcPr>
            <w:tcW w:w="2977" w:type="dxa"/>
          </w:tcPr>
          <w:p w14:paraId="1DC4ACCF" w14:textId="1F346A26" w:rsidR="003848D9" w:rsidRDefault="003848D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</w:p>
        </w:tc>
      </w:tr>
      <w:tr w:rsidR="003848D9" w:rsidRPr="002D2A24" w14:paraId="3291890C" w14:textId="77777777" w:rsidTr="00611714">
        <w:tc>
          <w:tcPr>
            <w:tcW w:w="562" w:type="dxa"/>
          </w:tcPr>
          <w:p w14:paraId="1EB7E2F6" w14:textId="632C9CE0" w:rsidR="003848D9" w:rsidRDefault="00E92A66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848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1E38847A" w14:textId="68D4AC2F" w:rsidR="003848D9" w:rsidRDefault="00655299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Fall Feast</w:t>
            </w:r>
          </w:p>
          <w:p w14:paraId="7BF267EB" w14:textId="43997FDA" w:rsidR="00EC5088" w:rsidRPr="00EC5088" w:rsidRDefault="00EC5088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K. Murphy reminded the group about the </w:t>
            </w:r>
            <w:r w:rsidR="00A85E69">
              <w:rPr>
                <w:rFonts w:ascii="Arial" w:hAnsi="Arial" w:cs="Arial"/>
                <w:bCs/>
                <w:sz w:val="24"/>
                <w:szCs w:val="24"/>
              </w:rPr>
              <w:t xml:space="preserve">upcoming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Fall Feast at the Bistro 67 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>(6:00 p.m. to 10:00 p.m.)</w:t>
            </w:r>
          </w:p>
          <w:p w14:paraId="7D5780B2" w14:textId="711E7E66" w:rsidR="00EC5088" w:rsidRPr="004927C5" w:rsidRDefault="00414153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Chef </w:t>
            </w:r>
            <w:r w:rsidR="00EC5088">
              <w:rPr>
                <w:rFonts w:ascii="Arial" w:hAnsi="Arial" w:cs="Arial"/>
                <w:bCs/>
                <w:sz w:val="24"/>
                <w:szCs w:val="24"/>
              </w:rPr>
              <w:t xml:space="preserve">C. Britt from </w:t>
            </w:r>
            <w:hyperlink r:id="rId10" w:history="1">
              <w:r w:rsidR="00EC5088" w:rsidRPr="0041415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Wi</w:t>
              </w:r>
              <w:r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</w:t>
              </w:r>
              <w:r w:rsidR="00EC5088" w:rsidRPr="0041415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sinidaa</w:t>
              </w:r>
            </w:hyperlink>
            <w:r w:rsidR="00EC50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will be catering the event</w:t>
            </w:r>
          </w:p>
          <w:p w14:paraId="0F8AABD2" w14:textId="60D4806F" w:rsidR="00F0316F" w:rsidRPr="00F0316F" w:rsidRDefault="004927C5" w:rsidP="004927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Elder Dorothy Taylor will be at the event to provide a Teaching</w:t>
            </w:r>
          </w:p>
        </w:tc>
        <w:tc>
          <w:tcPr>
            <w:tcW w:w="2977" w:type="dxa"/>
          </w:tcPr>
          <w:p w14:paraId="55EE5075" w14:textId="5F2509CC" w:rsidR="003848D9" w:rsidRDefault="0065529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</w:p>
        </w:tc>
      </w:tr>
      <w:tr w:rsidR="00655299" w:rsidRPr="002D2A24" w14:paraId="17CB12A0" w14:textId="77777777" w:rsidTr="00611714">
        <w:tc>
          <w:tcPr>
            <w:tcW w:w="562" w:type="dxa"/>
          </w:tcPr>
          <w:p w14:paraId="1B2E87BC" w14:textId="0F8CB3D6" w:rsidR="00655299" w:rsidRDefault="00655299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057" w:type="dxa"/>
          </w:tcPr>
          <w:p w14:paraId="32B3CB85" w14:textId="77777777" w:rsidR="00655299" w:rsidRDefault="00655299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Updates/Events</w:t>
            </w:r>
          </w:p>
          <w:p w14:paraId="50764C16" w14:textId="658F0196" w:rsidR="00EC5088" w:rsidRPr="004927C5" w:rsidRDefault="004927C5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M. Nakashima shared that 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 xml:space="preserve">Bawaajigewin recently </w:t>
            </w:r>
            <w:r>
              <w:rPr>
                <w:rFonts w:ascii="Arial" w:hAnsi="Arial" w:cs="Arial"/>
                <w:bCs/>
                <w:sz w:val="24"/>
                <w:szCs w:val="24"/>
              </w:rPr>
              <w:t>voted in their new Board, S. Byrne has moved to President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 xml:space="preserve"> position,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R. Leaman has moved into the Vice President role, five new Board members 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 xml:space="preserve">elected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(now at 14); they have a planning day coming up at the end of October and a number of grants they are working on, introducing sweats, hoping to get some craft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 xml:space="preserve"> sessions started, etc.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A3B7843" w14:textId="3C7563AB" w:rsidR="004927C5" w:rsidRPr="004927C5" w:rsidRDefault="004927C5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Martin shared that in conjunction with Durham Community Health Centre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>, Dnaagdawenmag Binnoojiiyag is co-hosting 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1" w:history="1">
              <w:r w:rsidRPr="0041415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Big Drum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this weekend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Saturday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 xml:space="preserve"> October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the 18</w:t>
            </w:r>
            <w:r w:rsidRPr="004927C5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 Cannington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 xml:space="preserve"> at Brock High School</w:t>
            </w:r>
          </w:p>
          <w:p w14:paraId="65D92649" w14:textId="367872F1" w:rsidR="004927C5" w:rsidRPr="004927C5" w:rsidRDefault="004927C5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A. Danis </w:t>
            </w:r>
            <w:r w:rsidR="00414153">
              <w:rPr>
                <w:rFonts w:ascii="Arial" w:hAnsi="Arial" w:cs="Arial"/>
                <w:bCs/>
                <w:sz w:val="24"/>
                <w:szCs w:val="24"/>
              </w:rPr>
              <w:t>shared that</w:t>
            </w:r>
            <w:r w:rsidR="0042092B">
              <w:rPr>
                <w:rFonts w:ascii="Arial" w:hAnsi="Arial" w:cs="Arial"/>
                <w:bCs/>
                <w:sz w:val="24"/>
                <w:szCs w:val="24"/>
              </w:rPr>
              <w:t xml:space="preserve"> the Indigenous Education and Cultural Services at Ontario Tech University had a screening of the documentary Sugarcane at the Regent Theatre in Osh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42092B">
              <w:rPr>
                <w:rFonts w:ascii="Arial" w:hAnsi="Arial" w:cs="Arial"/>
                <w:bCs/>
                <w:sz w:val="24"/>
                <w:szCs w:val="24"/>
              </w:rPr>
              <w:t>wa on October 1</w:t>
            </w:r>
            <w:r w:rsidR="0042092B" w:rsidRPr="0042092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="0042092B">
              <w:rPr>
                <w:rFonts w:ascii="Arial" w:hAnsi="Arial" w:cs="Arial"/>
                <w:bCs/>
                <w:sz w:val="24"/>
                <w:szCs w:val="24"/>
              </w:rPr>
              <w:t>, 2025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hyperlink r:id="rId12" w:history="1">
              <w:r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We </w:t>
              </w:r>
              <w:r w:rsidR="00874073"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S</w:t>
              </w:r>
              <w:r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urvive</w:t>
              </w:r>
              <w:r w:rsidR="00874073"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d</w:t>
              </w:r>
              <w:r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 the </w:t>
              </w:r>
              <w:r w:rsidR="00874073"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N</w:t>
              </w:r>
              <w:r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ight</w:t>
              </w:r>
            </w:hyperlink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 dean’s public lecture will take place on November 11, 2025 at 6:00 p.m.</w:t>
            </w:r>
          </w:p>
          <w:p w14:paraId="6332A902" w14:textId="1D0360C2" w:rsidR="004927C5" w:rsidRPr="004927C5" w:rsidRDefault="004927C5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G. Paulin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spoke to the Circle about the expansion of the Indigenous Opportunities Network (ION) and recently placed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55 Indigenous candidates in the Electrical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 field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plans to travel 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Curve Lake and Ottawa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 in the coming weeks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 currently has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200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 individuals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 the ION candidate pool</w:t>
            </w:r>
          </w:p>
          <w:p w14:paraId="2E9D21B9" w14:textId="1FB5A7E1" w:rsidR="004927C5" w:rsidRPr="0035679B" w:rsidRDefault="004927C5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Fournier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 said next week is </w:t>
            </w:r>
            <w:hyperlink r:id="rId13" w:history="1">
              <w:r w:rsidR="00874073"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Fall Academic </w:t>
              </w:r>
              <w:r w:rsidR="0035679B" w:rsidRPr="0087407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PD Day</w:t>
              </w:r>
            </w:hyperlink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Theme is “F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ostering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>nclusivity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 xml:space="preserve">” and will include the launch of the 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Braiding Learning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ramework; will be inviting Ela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>mith and Cassie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 Hill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; multiple new </w:t>
            </w:r>
            <w:r w:rsidR="00874073">
              <w:rPr>
                <w:rFonts w:ascii="Arial" w:hAnsi="Arial" w:cs="Arial"/>
                <w:bCs/>
                <w:sz w:val="24"/>
                <w:szCs w:val="24"/>
              </w:rPr>
              <w:t>micro credentials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 being launched at Durham College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under the 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Braiding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>nowledge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 heading,</w:t>
            </w:r>
            <w:r w:rsidR="0035679B">
              <w:rPr>
                <w:rFonts w:ascii="Arial" w:hAnsi="Arial" w:cs="Arial"/>
                <w:bCs/>
                <w:sz w:val="24"/>
                <w:szCs w:val="24"/>
              </w:rPr>
              <w:t xml:space="preserve"> along with new professional development sessions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>being offered</w:t>
            </w:r>
          </w:p>
          <w:p w14:paraId="29F7C1AC" w14:textId="766DFB48" w:rsidR="0035679B" w:rsidRPr="0035679B" w:rsidRDefault="0035679B" w:rsidP="00EC50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C. Wagar said the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20F5C" w:rsidRPr="00720F5C">
              <w:rPr>
                <w:rFonts w:ascii="Arial" w:hAnsi="Arial" w:cs="Arial"/>
                <w:bCs/>
                <w:sz w:val="24"/>
                <w:szCs w:val="24"/>
              </w:rPr>
              <w:t>Métis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Council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Thanksgiving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inner food baskets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 to approximately 100 citizen families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they now have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at least 400 volunteers on the citizen list for the area; </w:t>
            </w:r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reminded the group about the </w:t>
            </w:r>
            <w:hyperlink r:id="rId14" w:history="1">
              <w:r w:rsidR="0094427E" w:rsidRPr="0094427E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Witness Blanket</w:t>
              </w:r>
            </w:hyperlink>
            <w:r w:rsidR="0094427E">
              <w:rPr>
                <w:rFonts w:ascii="Arial" w:hAnsi="Arial" w:cs="Arial"/>
                <w:bCs/>
                <w:sz w:val="24"/>
                <w:szCs w:val="24"/>
              </w:rPr>
              <w:t xml:space="preserve"> display at Cannington Church</w:t>
            </w:r>
          </w:p>
          <w:p w14:paraId="6319F6E9" w14:textId="54DF2A13" w:rsidR="00EC5088" w:rsidRDefault="0035679B" w:rsidP="00720F5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20F5C">
              <w:rPr>
                <w:rFonts w:ascii="Arial" w:hAnsi="Arial" w:cs="Arial"/>
                <w:bCs/>
                <w:sz w:val="24"/>
                <w:szCs w:val="24"/>
              </w:rPr>
              <w:t xml:space="preserve">C. Kearns said the </w:t>
            </w:r>
            <w:r w:rsidR="00720F5C" w:rsidRPr="00720F5C">
              <w:rPr>
                <w:rFonts w:ascii="Arial" w:hAnsi="Arial" w:cs="Arial"/>
                <w:bCs/>
                <w:sz w:val="24"/>
                <w:szCs w:val="24"/>
              </w:rPr>
              <w:t>Métis C</w:t>
            </w:r>
            <w:r w:rsidRPr="00720F5C">
              <w:rPr>
                <w:rFonts w:ascii="Arial" w:hAnsi="Arial" w:cs="Arial"/>
                <w:bCs/>
                <w:sz w:val="24"/>
                <w:szCs w:val="24"/>
              </w:rPr>
              <w:t xml:space="preserve">ouncil is interested in </w:t>
            </w:r>
            <w:r w:rsidR="00720F5C" w:rsidRPr="00720F5C">
              <w:rPr>
                <w:rFonts w:ascii="Arial" w:hAnsi="Arial" w:cs="Arial"/>
                <w:bCs/>
                <w:sz w:val="24"/>
                <w:szCs w:val="24"/>
              </w:rPr>
              <w:t xml:space="preserve">promoting activities taking place in honour of </w:t>
            </w:r>
            <w:r w:rsidRPr="00720F5C">
              <w:rPr>
                <w:rFonts w:ascii="Arial" w:hAnsi="Arial" w:cs="Arial"/>
                <w:bCs/>
                <w:sz w:val="24"/>
                <w:szCs w:val="24"/>
              </w:rPr>
              <w:t xml:space="preserve">Louis Riel </w:t>
            </w:r>
            <w:r w:rsidR="00720F5C" w:rsidRPr="00720F5C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720F5C">
              <w:rPr>
                <w:rFonts w:ascii="Arial" w:hAnsi="Arial" w:cs="Arial"/>
                <w:bCs/>
                <w:sz w:val="24"/>
                <w:szCs w:val="24"/>
              </w:rPr>
              <w:t xml:space="preserve">ay; </w:t>
            </w:r>
            <w:r w:rsidR="00720F5C" w:rsidRPr="00720F5C">
              <w:rPr>
                <w:rFonts w:ascii="Arial" w:hAnsi="Arial" w:cs="Arial"/>
                <w:bCs/>
                <w:sz w:val="24"/>
                <w:szCs w:val="24"/>
              </w:rPr>
              <w:t>they would be interested in partnering on events taking place at the College; willing to help and be present; they are also planning to help families in need once again around the holidays with food and gifts, students/families should make themselves known to the Council in advance in order to participate</w:t>
            </w:r>
          </w:p>
        </w:tc>
        <w:tc>
          <w:tcPr>
            <w:tcW w:w="2977" w:type="dxa"/>
          </w:tcPr>
          <w:p w14:paraId="76222AA6" w14:textId="2B3603DE" w:rsidR="00655299" w:rsidRDefault="0065529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655299" w:rsidRPr="002D2A24" w14:paraId="4C1ABD5F" w14:textId="77777777" w:rsidTr="00720F5C">
        <w:trPr>
          <w:trHeight w:val="782"/>
        </w:trPr>
        <w:tc>
          <w:tcPr>
            <w:tcW w:w="562" w:type="dxa"/>
          </w:tcPr>
          <w:p w14:paraId="68CF11FE" w14:textId="45A2840C" w:rsidR="00655299" w:rsidRDefault="00655299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1057" w:type="dxa"/>
          </w:tcPr>
          <w:p w14:paraId="6B474A40" w14:textId="25873B89" w:rsidR="00655299" w:rsidRDefault="00E40E3D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40E3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5299">
              <w:rPr>
                <w:rFonts w:ascii="Arial" w:hAnsi="Arial" w:cs="Arial"/>
                <w:b/>
                <w:sz w:val="24"/>
                <w:szCs w:val="24"/>
              </w:rPr>
              <w:t>Anniversary of the College Signing of the Indigenous Education Protocol</w:t>
            </w:r>
          </w:p>
          <w:p w14:paraId="027BA5D2" w14:textId="36E0644B" w:rsidR="00B56D56" w:rsidRPr="00B56D56" w:rsidRDefault="00B56D56" w:rsidP="00B56D5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T. Koski </w:t>
            </w:r>
            <w:r w:rsidR="00E40E3D">
              <w:rPr>
                <w:rFonts w:ascii="Arial" w:hAnsi="Arial" w:cs="Arial"/>
                <w:bCs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40E3D"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progress</w:t>
            </w:r>
            <w:r w:rsidR="00720F5C">
              <w:rPr>
                <w:rFonts w:ascii="Arial" w:hAnsi="Arial" w:cs="Arial"/>
                <w:bCs/>
                <w:sz w:val="24"/>
                <w:szCs w:val="24"/>
              </w:rPr>
              <w:t xml:space="preserve"> report with the group</w:t>
            </w:r>
          </w:p>
          <w:p w14:paraId="6AF232C2" w14:textId="7ADFC3C1" w:rsidR="00B56D56" w:rsidRPr="00720F5C" w:rsidRDefault="00B56D56" w:rsidP="00B56D5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20F5C">
              <w:rPr>
                <w:rFonts w:ascii="Arial" w:hAnsi="Arial" w:cs="Arial"/>
                <w:b/>
                <w:sz w:val="24"/>
                <w:szCs w:val="24"/>
              </w:rPr>
              <w:t xml:space="preserve">A. Werner will share the </w:t>
            </w:r>
            <w:r w:rsidR="00720F5C" w:rsidRPr="00720F5C">
              <w:rPr>
                <w:rFonts w:ascii="Arial" w:hAnsi="Arial" w:cs="Arial"/>
                <w:b/>
                <w:sz w:val="24"/>
                <w:szCs w:val="24"/>
              </w:rPr>
              <w:t xml:space="preserve">IEP progress </w:t>
            </w:r>
            <w:r w:rsidRPr="00720F5C">
              <w:rPr>
                <w:rFonts w:ascii="Arial" w:hAnsi="Arial" w:cs="Arial"/>
                <w:b/>
                <w:sz w:val="24"/>
                <w:szCs w:val="24"/>
              </w:rPr>
              <w:t>report with the minutes</w:t>
            </w:r>
          </w:p>
        </w:tc>
        <w:tc>
          <w:tcPr>
            <w:tcW w:w="2977" w:type="dxa"/>
          </w:tcPr>
          <w:p w14:paraId="6892357C" w14:textId="3A2807B8" w:rsidR="00655299" w:rsidRDefault="0065529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Tara Koski</w:t>
            </w:r>
          </w:p>
        </w:tc>
      </w:tr>
      <w:tr w:rsidR="00FC19B5" w:rsidRPr="002D2A24" w14:paraId="4317747B" w14:textId="77777777" w:rsidTr="00A61DCE">
        <w:trPr>
          <w:trHeight w:val="683"/>
        </w:trPr>
        <w:tc>
          <w:tcPr>
            <w:tcW w:w="562" w:type="dxa"/>
          </w:tcPr>
          <w:p w14:paraId="3F8002E4" w14:textId="30EE7D6A" w:rsidR="00FC19B5" w:rsidRDefault="00FC19B5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1057" w:type="dxa"/>
          </w:tcPr>
          <w:p w14:paraId="19B86D81" w14:textId="77777777" w:rsidR="00FC19B5" w:rsidRDefault="00FC19B5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Meeting</w:t>
            </w:r>
          </w:p>
          <w:p w14:paraId="2CFBC3EA" w14:textId="7849E838" w:rsidR="00EB57DD" w:rsidRPr="00FC19B5" w:rsidRDefault="00FC19B5" w:rsidP="005F342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C19B5">
              <w:rPr>
                <w:rFonts w:ascii="Arial" w:hAnsi="Arial" w:cs="Arial"/>
                <w:b/>
                <w:sz w:val="24"/>
                <w:szCs w:val="24"/>
              </w:rPr>
              <w:t xml:space="preserve">A. Werner to book the next meeting for the afternoon of </w:t>
            </w:r>
            <w:r w:rsidR="00DE22F5">
              <w:rPr>
                <w:rFonts w:ascii="Arial" w:hAnsi="Arial" w:cs="Arial"/>
                <w:b/>
                <w:sz w:val="24"/>
                <w:szCs w:val="24"/>
              </w:rPr>
              <w:t>February 5 at 3:00 p.m</w:t>
            </w:r>
            <w:r w:rsidR="00720F5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197AEBD" w14:textId="41A7E7B7" w:rsidR="00FC19B5" w:rsidRDefault="00FC19B5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046A7" w:rsidRPr="002D2A24" w14:paraId="4E1F50D1" w14:textId="77777777" w:rsidTr="00A61DCE">
        <w:trPr>
          <w:trHeight w:val="683"/>
        </w:trPr>
        <w:tc>
          <w:tcPr>
            <w:tcW w:w="562" w:type="dxa"/>
          </w:tcPr>
          <w:p w14:paraId="19911759" w14:textId="0EE6FD88" w:rsidR="002046A7" w:rsidRDefault="00FC19B5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046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7D72EAFF" w14:textId="77777777" w:rsidR="002046A7" w:rsidRDefault="002046A7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Prayer</w:t>
            </w:r>
          </w:p>
          <w:p w14:paraId="6E397657" w14:textId="0DA69725" w:rsidR="00C16C2B" w:rsidRPr="00C16C2B" w:rsidRDefault="00C16C2B" w:rsidP="005F34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C. Kearns provided a closing prayer for the Circle</w:t>
            </w:r>
          </w:p>
        </w:tc>
        <w:tc>
          <w:tcPr>
            <w:tcW w:w="2977" w:type="dxa"/>
          </w:tcPr>
          <w:p w14:paraId="2D7DCC9C" w14:textId="649C7CB2" w:rsidR="002046A7" w:rsidRDefault="002046A7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 Kearns</w:t>
            </w:r>
          </w:p>
        </w:tc>
      </w:tr>
      <w:tr w:rsidR="0028732D" w:rsidRPr="002D2A24" w14:paraId="6760E24B" w14:textId="77777777" w:rsidTr="00A47818">
        <w:trPr>
          <w:trHeight w:val="818"/>
        </w:trPr>
        <w:tc>
          <w:tcPr>
            <w:tcW w:w="562" w:type="dxa"/>
          </w:tcPr>
          <w:p w14:paraId="2C7D2E52" w14:textId="5D6AA31E" w:rsidR="0028732D" w:rsidRDefault="002046A7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C19B5">
              <w:rPr>
                <w:rFonts w:ascii="Arial" w:hAnsi="Arial" w:cs="Arial"/>
                <w:sz w:val="24"/>
                <w:szCs w:val="24"/>
              </w:rPr>
              <w:t>1</w:t>
            </w:r>
            <w:r w:rsidR="002D30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5966C193" w14:textId="721CBC9E" w:rsidR="002D30AC" w:rsidRDefault="002D30AC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Items</w:t>
            </w:r>
          </w:p>
          <w:p w14:paraId="214EEC06" w14:textId="77777777" w:rsidR="0000636A" w:rsidRPr="0000636A" w:rsidRDefault="0000636A" w:rsidP="000063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36A">
              <w:rPr>
                <w:rFonts w:ascii="Arial" w:hAnsi="Arial" w:cs="Arial"/>
                <w:b/>
                <w:sz w:val="24"/>
                <w:szCs w:val="24"/>
              </w:rPr>
              <w:t xml:space="preserve">T. Koski will make the recommended edits to the Terms of Reference </w:t>
            </w:r>
          </w:p>
          <w:p w14:paraId="6BC15AE7" w14:textId="77777777" w:rsidR="0000636A" w:rsidRPr="0000636A" w:rsidRDefault="0000636A" w:rsidP="000063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36A">
              <w:rPr>
                <w:rFonts w:ascii="Arial" w:hAnsi="Arial" w:cs="Arial"/>
                <w:b/>
                <w:sz w:val="24"/>
                <w:szCs w:val="24"/>
              </w:rPr>
              <w:t>A. Werner will send the final Terms of Reference document to the Circle and will post to the website</w:t>
            </w:r>
          </w:p>
          <w:p w14:paraId="5990285D" w14:textId="77777777" w:rsidR="00A47818" w:rsidRDefault="00A85E69" w:rsidP="000063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85E69">
              <w:rPr>
                <w:rFonts w:ascii="Arial" w:hAnsi="Arial" w:cs="Arial"/>
                <w:b/>
                <w:sz w:val="24"/>
                <w:szCs w:val="24"/>
              </w:rPr>
              <w:t xml:space="preserve">A. Werner to share K. Murphy’s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FPIC update </w:t>
            </w:r>
            <w:r w:rsidRPr="00A85E69">
              <w:rPr>
                <w:rFonts w:ascii="Arial" w:hAnsi="Arial" w:cs="Arial"/>
                <w:b/>
                <w:sz w:val="24"/>
                <w:szCs w:val="24"/>
              </w:rPr>
              <w:t>presentation with the minutes</w:t>
            </w:r>
          </w:p>
          <w:p w14:paraId="79CE3EBE" w14:textId="77777777" w:rsidR="00720F5C" w:rsidRDefault="00720F5C" w:rsidP="000063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20F5C">
              <w:rPr>
                <w:rFonts w:ascii="Arial" w:hAnsi="Arial" w:cs="Arial"/>
                <w:b/>
                <w:sz w:val="24"/>
                <w:szCs w:val="24"/>
              </w:rPr>
              <w:t>A. Werner will share the IEP progress report with the minutes</w:t>
            </w:r>
          </w:p>
          <w:p w14:paraId="2D99C617" w14:textId="1F51395B" w:rsidR="00720F5C" w:rsidRPr="00CB194E" w:rsidRDefault="00720F5C" w:rsidP="0000636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C19B5">
              <w:rPr>
                <w:rFonts w:ascii="Arial" w:hAnsi="Arial" w:cs="Arial"/>
                <w:b/>
                <w:sz w:val="24"/>
                <w:szCs w:val="24"/>
              </w:rPr>
              <w:t xml:space="preserve">A. Werner to book the next meeting for the afternoon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February 5 at 3:00 p.m.</w:t>
            </w:r>
          </w:p>
        </w:tc>
        <w:tc>
          <w:tcPr>
            <w:tcW w:w="2977" w:type="dxa"/>
          </w:tcPr>
          <w:p w14:paraId="7F512762" w14:textId="77777777" w:rsidR="0028732D" w:rsidRPr="002D2A24" w:rsidRDefault="0028732D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A0AB8D" w14:textId="77777777" w:rsidR="009B5B64" w:rsidRDefault="009B5B64" w:rsidP="00890821">
      <w:pPr>
        <w:rPr>
          <w:rFonts w:ascii="Arial" w:hAnsi="Arial" w:cs="Arial"/>
          <w:sz w:val="24"/>
          <w:szCs w:val="24"/>
        </w:rPr>
      </w:pPr>
    </w:p>
    <w:sectPr w:rsidR="009B5B64" w:rsidSect="00385F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7ABA"/>
    <w:multiLevelType w:val="multilevel"/>
    <w:tmpl w:val="11B0D1F2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F85E9F"/>
    <w:multiLevelType w:val="hybridMultilevel"/>
    <w:tmpl w:val="8514CF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AD0276"/>
    <w:multiLevelType w:val="hybridMultilevel"/>
    <w:tmpl w:val="0D721F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0760A9"/>
    <w:multiLevelType w:val="hybridMultilevel"/>
    <w:tmpl w:val="1E1C89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D67E7"/>
    <w:multiLevelType w:val="hybridMultilevel"/>
    <w:tmpl w:val="8F24D7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906975"/>
    <w:multiLevelType w:val="multilevel"/>
    <w:tmpl w:val="0226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B2B4D"/>
    <w:multiLevelType w:val="hybridMultilevel"/>
    <w:tmpl w:val="78AE16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9B4D5D"/>
    <w:multiLevelType w:val="hybridMultilevel"/>
    <w:tmpl w:val="40DA75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B05A1"/>
    <w:multiLevelType w:val="hybridMultilevel"/>
    <w:tmpl w:val="5ABE8F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F84B29"/>
    <w:multiLevelType w:val="hybridMultilevel"/>
    <w:tmpl w:val="BD1433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3E0009"/>
    <w:multiLevelType w:val="hybridMultilevel"/>
    <w:tmpl w:val="F34EB2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AD"/>
    <w:rsid w:val="00000DEB"/>
    <w:rsid w:val="00001D76"/>
    <w:rsid w:val="0000243C"/>
    <w:rsid w:val="00004813"/>
    <w:rsid w:val="00004B10"/>
    <w:rsid w:val="000057AC"/>
    <w:rsid w:val="00005ADB"/>
    <w:rsid w:val="00005CD3"/>
    <w:rsid w:val="0000636A"/>
    <w:rsid w:val="0000667E"/>
    <w:rsid w:val="00007DFA"/>
    <w:rsid w:val="00010DD4"/>
    <w:rsid w:val="00011044"/>
    <w:rsid w:val="00011336"/>
    <w:rsid w:val="00012A18"/>
    <w:rsid w:val="00013B9E"/>
    <w:rsid w:val="00015715"/>
    <w:rsid w:val="00016CE1"/>
    <w:rsid w:val="00017B49"/>
    <w:rsid w:val="0002261C"/>
    <w:rsid w:val="00024A98"/>
    <w:rsid w:val="000268A7"/>
    <w:rsid w:val="00027695"/>
    <w:rsid w:val="00031114"/>
    <w:rsid w:val="00033333"/>
    <w:rsid w:val="00033648"/>
    <w:rsid w:val="00034A48"/>
    <w:rsid w:val="00043CE5"/>
    <w:rsid w:val="000448E2"/>
    <w:rsid w:val="00044B4B"/>
    <w:rsid w:val="0004564A"/>
    <w:rsid w:val="00047DC1"/>
    <w:rsid w:val="00047E92"/>
    <w:rsid w:val="00051BE3"/>
    <w:rsid w:val="00054663"/>
    <w:rsid w:val="00054A77"/>
    <w:rsid w:val="00055297"/>
    <w:rsid w:val="00057431"/>
    <w:rsid w:val="000576C8"/>
    <w:rsid w:val="00057ABE"/>
    <w:rsid w:val="00060B04"/>
    <w:rsid w:val="000635B6"/>
    <w:rsid w:val="0006699B"/>
    <w:rsid w:val="000670F9"/>
    <w:rsid w:val="00071E1F"/>
    <w:rsid w:val="00072391"/>
    <w:rsid w:val="00073777"/>
    <w:rsid w:val="00074F84"/>
    <w:rsid w:val="00075DAA"/>
    <w:rsid w:val="000823E6"/>
    <w:rsid w:val="00083FBB"/>
    <w:rsid w:val="00084307"/>
    <w:rsid w:val="000843F1"/>
    <w:rsid w:val="00084C8D"/>
    <w:rsid w:val="00085BF3"/>
    <w:rsid w:val="0008691B"/>
    <w:rsid w:val="00091532"/>
    <w:rsid w:val="00091D97"/>
    <w:rsid w:val="00091DBD"/>
    <w:rsid w:val="00091E41"/>
    <w:rsid w:val="000925F8"/>
    <w:rsid w:val="00092DB8"/>
    <w:rsid w:val="00093901"/>
    <w:rsid w:val="000941B5"/>
    <w:rsid w:val="00095742"/>
    <w:rsid w:val="000969CD"/>
    <w:rsid w:val="00096D1C"/>
    <w:rsid w:val="00097144"/>
    <w:rsid w:val="000A57C9"/>
    <w:rsid w:val="000A5A74"/>
    <w:rsid w:val="000A6389"/>
    <w:rsid w:val="000A6E11"/>
    <w:rsid w:val="000A7854"/>
    <w:rsid w:val="000A7DB4"/>
    <w:rsid w:val="000B5692"/>
    <w:rsid w:val="000B5B80"/>
    <w:rsid w:val="000B7142"/>
    <w:rsid w:val="000B739D"/>
    <w:rsid w:val="000B7439"/>
    <w:rsid w:val="000C38CC"/>
    <w:rsid w:val="000C3E8A"/>
    <w:rsid w:val="000C4267"/>
    <w:rsid w:val="000C4E66"/>
    <w:rsid w:val="000D1595"/>
    <w:rsid w:val="000D1727"/>
    <w:rsid w:val="000D2D04"/>
    <w:rsid w:val="000D406E"/>
    <w:rsid w:val="000D48A3"/>
    <w:rsid w:val="000D5EEF"/>
    <w:rsid w:val="000D66D4"/>
    <w:rsid w:val="000E1CE7"/>
    <w:rsid w:val="000E1DC8"/>
    <w:rsid w:val="000E2731"/>
    <w:rsid w:val="000E4570"/>
    <w:rsid w:val="000E4C5F"/>
    <w:rsid w:val="000E4E7A"/>
    <w:rsid w:val="000E6246"/>
    <w:rsid w:val="000E6A92"/>
    <w:rsid w:val="000E6AFB"/>
    <w:rsid w:val="000F28F1"/>
    <w:rsid w:val="000F2F12"/>
    <w:rsid w:val="000F3F00"/>
    <w:rsid w:val="000F4571"/>
    <w:rsid w:val="000F5163"/>
    <w:rsid w:val="000F63CB"/>
    <w:rsid w:val="000F682C"/>
    <w:rsid w:val="00100B36"/>
    <w:rsid w:val="00102358"/>
    <w:rsid w:val="0010502D"/>
    <w:rsid w:val="0010628B"/>
    <w:rsid w:val="00106DC7"/>
    <w:rsid w:val="00107CA0"/>
    <w:rsid w:val="00112B4F"/>
    <w:rsid w:val="0011329B"/>
    <w:rsid w:val="001136EA"/>
    <w:rsid w:val="00114AD9"/>
    <w:rsid w:val="00114C7C"/>
    <w:rsid w:val="00115DC3"/>
    <w:rsid w:val="00116606"/>
    <w:rsid w:val="00123C88"/>
    <w:rsid w:val="001253AA"/>
    <w:rsid w:val="0012635E"/>
    <w:rsid w:val="001264E3"/>
    <w:rsid w:val="00130626"/>
    <w:rsid w:val="0013315C"/>
    <w:rsid w:val="00135E13"/>
    <w:rsid w:val="00137C25"/>
    <w:rsid w:val="0014092A"/>
    <w:rsid w:val="00141615"/>
    <w:rsid w:val="001427BF"/>
    <w:rsid w:val="0014542A"/>
    <w:rsid w:val="001465E9"/>
    <w:rsid w:val="00151A57"/>
    <w:rsid w:val="00152145"/>
    <w:rsid w:val="00153090"/>
    <w:rsid w:val="0015554B"/>
    <w:rsid w:val="001556E4"/>
    <w:rsid w:val="00155AB5"/>
    <w:rsid w:val="00157B62"/>
    <w:rsid w:val="00161922"/>
    <w:rsid w:val="0016214A"/>
    <w:rsid w:val="00163760"/>
    <w:rsid w:val="00163B7E"/>
    <w:rsid w:val="00165045"/>
    <w:rsid w:val="001672A7"/>
    <w:rsid w:val="0017115B"/>
    <w:rsid w:val="00172AAF"/>
    <w:rsid w:val="001730C8"/>
    <w:rsid w:val="00174029"/>
    <w:rsid w:val="0018092A"/>
    <w:rsid w:val="00181C80"/>
    <w:rsid w:val="001831BE"/>
    <w:rsid w:val="001841E5"/>
    <w:rsid w:val="0018522C"/>
    <w:rsid w:val="0018537E"/>
    <w:rsid w:val="0018663D"/>
    <w:rsid w:val="001910E0"/>
    <w:rsid w:val="001912BE"/>
    <w:rsid w:val="00193188"/>
    <w:rsid w:val="0019487D"/>
    <w:rsid w:val="00197AE8"/>
    <w:rsid w:val="001A3BFC"/>
    <w:rsid w:val="001A5395"/>
    <w:rsid w:val="001A7F58"/>
    <w:rsid w:val="001B0A5E"/>
    <w:rsid w:val="001B2121"/>
    <w:rsid w:val="001B3F93"/>
    <w:rsid w:val="001B4796"/>
    <w:rsid w:val="001B7326"/>
    <w:rsid w:val="001B7A15"/>
    <w:rsid w:val="001B7B39"/>
    <w:rsid w:val="001C05E4"/>
    <w:rsid w:val="001C3FE7"/>
    <w:rsid w:val="001C4792"/>
    <w:rsid w:val="001C4D5B"/>
    <w:rsid w:val="001C5301"/>
    <w:rsid w:val="001C61CD"/>
    <w:rsid w:val="001C6DEB"/>
    <w:rsid w:val="001C751F"/>
    <w:rsid w:val="001C7889"/>
    <w:rsid w:val="001D1F43"/>
    <w:rsid w:val="001D248D"/>
    <w:rsid w:val="001D2A08"/>
    <w:rsid w:val="001D2E44"/>
    <w:rsid w:val="001D599B"/>
    <w:rsid w:val="001D5E78"/>
    <w:rsid w:val="001E0F64"/>
    <w:rsid w:val="001E1E49"/>
    <w:rsid w:val="001E2ABC"/>
    <w:rsid w:val="001E42C7"/>
    <w:rsid w:val="001E6450"/>
    <w:rsid w:val="001F769C"/>
    <w:rsid w:val="00203759"/>
    <w:rsid w:val="002038C2"/>
    <w:rsid w:val="002046A7"/>
    <w:rsid w:val="00205954"/>
    <w:rsid w:val="00207C49"/>
    <w:rsid w:val="00210C12"/>
    <w:rsid w:val="00210FAB"/>
    <w:rsid w:val="00211C99"/>
    <w:rsid w:val="002148F6"/>
    <w:rsid w:val="0022039A"/>
    <w:rsid w:val="00223DE7"/>
    <w:rsid w:val="00224723"/>
    <w:rsid w:val="002265D3"/>
    <w:rsid w:val="002277A3"/>
    <w:rsid w:val="00227E72"/>
    <w:rsid w:val="002309B0"/>
    <w:rsid w:val="00231FF4"/>
    <w:rsid w:val="00233886"/>
    <w:rsid w:val="00234776"/>
    <w:rsid w:val="002362A4"/>
    <w:rsid w:val="00236C54"/>
    <w:rsid w:val="00236C7A"/>
    <w:rsid w:val="00237F98"/>
    <w:rsid w:val="002419AB"/>
    <w:rsid w:val="00242140"/>
    <w:rsid w:val="0024514E"/>
    <w:rsid w:val="00250AAC"/>
    <w:rsid w:val="00250F4E"/>
    <w:rsid w:val="00254DF7"/>
    <w:rsid w:val="00254EB2"/>
    <w:rsid w:val="00255C0B"/>
    <w:rsid w:val="00256568"/>
    <w:rsid w:val="00256878"/>
    <w:rsid w:val="00262480"/>
    <w:rsid w:val="00264813"/>
    <w:rsid w:val="00264C14"/>
    <w:rsid w:val="00266360"/>
    <w:rsid w:val="00270A88"/>
    <w:rsid w:val="002718E3"/>
    <w:rsid w:val="002718E5"/>
    <w:rsid w:val="00272055"/>
    <w:rsid w:val="002740CB"/>
    <w:rsid w:val="002807EE"/>
    <w:rsid w:val="00280DF9"/>
    <w:rsid w:val="0028151B"/>
    <w:rsid w:val="00281EA3"/>
    <w:rsid w:val="002852CE"/>
    <w:rsid w:val="002857AC"/>
    <w:rsid w:val="00287306"/>
    <w:rsid w:val="0028732D"/>
    <w:rsid w:val="00287F2C"/>
    <w:rsid w:val="002913AF"/>
    <w:rsid w:val="00292223"/>
    <w:rsid w:val="00292B72"/>
    <w:rsid w:val="002946FE"/>
    <w:rsid w:val="00294775"/>
    <w:rsid w:val="002964C3"/>
    <w:rsid w:val="00297353"/>
    <w:rsid w:val="00297CAA"/>
    <w:rsid w:val="002A1D13"/>
    <w:rsid w:val="002A29A5"/>
    <w:rsid w:val="002A6A24"/>
    <w:rsid w:val="002A6CB1"/>
    <w:rsid w:val="002A76A9"/>
    <w:rsid w:val="002B1E3B"/>
    <w:rsid w:val="002B3150"/>
    <w:rsid w:val="002B46B8"/>
    <w:rsid w:val="002B4FCA"/>
    <w:rsid w:val="002C0CA1"/>
    <w:rsid w:val="002C286B"/>
    <w:rsid w:val="002C2971"/>
    <w:rsid w:val="002C53B6"/>
    <w:rsid w:val="002C68A0"/>
    <w:rsid w:val="002D0099"/>
    <w:rsid w:val="002D0422"/>
    <w:rsid w:val="002D05E9"/>
    <w:rsid w:val="002D2A24"/>
    <w:rsid w:val="002D30AC"/>
    <w:rsid w:val="002D351D"/>
    <w:rsid w:val="002D3D3A"/>
    <w:rsid w:val="002D6202"/>
    <w:rsid w:val="002D6EB9"/>
    <w:rsid w:val="002E26E6"/>
    <w:rsid w:val="002E334A"/>
    <w:rsid w:val="002E3CE7"/>
    <w:rsid w:val="002E4CAF"/>
    <w:rsid w:val="002E4FCF"/>
    <w:rsid w:val="002E565E"/>
    <w:rsid w:val="002E5CF8"/>
    <w:rsid w:val="002E7364"/>
    <w:rsid w:val="002F00F7"/>
    <w:rsid w:val="002F0E5C"/>
    <w:rsid w:val="002F1B5F"/>
    <w:rsid w:val="002F3ED7"/>
    <w:rsid w:val="002F47E8"/>
    <w:rsid w:val="002F4D07"/>
    <w:rsid w:val="002F6DDD"/>
    <w:rsid w:val="00303774"/>
    <w:rsid w:val="00304379"/>
    <w:rsid w:val="00305F2F"/>
    <w:rsid w:val="003109B5"/>
    <w:rsid w:val="00310E51"/>
    <w:rsid w:val="003140B4"/>
    <w:rsid w:val="00315078"/>
    <w:rsid w:val="00315557"/>
    <w:rsid w:val="00320D67"/>
    <w:rsid w:val="00322446"/>
    <w:rsid w:val="003238F2"/>
    <w:rsid w:val="00323988"/>
    <w:rsid w:val="0032566F"/>
    <w:rsid w:val="00325769"/>
    <w:rsid w:val="003265A6"/>
    <w:rsid w:val="0032734D"/>
    <w:rsid w:val="003308C0"/>
    <w:rsid w:val="003308D1"/>
    <w:rsid w:val="00331E68"/>
    <w:rsid w:val="00331F6C"/>
    <w:rsid w:val="003336CE"/>
    <w:rsid w:val="00334536"/>
    <w:rsid w:val="00334A2C"/>
    <w:rsid w:val="00335240"/>
    <w:rsid w:val="00341EB8"/>
    <w:rsid w:val="0034278F"/>
    <w:rsid w:val="0034357A"/>
    <w:rsid w:val="00344B19"/>
    <w:rsid w:val="0034512B"/>
    <w:rsid w:val="00353C20"/>
    <w:rsid w:val="0035679B"/>
    <w:rsid w:val="003578D2"/>
    <w:rsid w:val="00361E65"/>
    <w:rsid w:val="0036227E"/>
    <w:rsid w:val="00363A9F"/>
    <w:rsid w:val="00364CF6"/>
    <w:rsid w:val="00366035"/>
    <w:rsid w:val="00366A10"/>
    <w:rsid w:val="003675DE"/>
    <w:rsid w:val="00370582"/>
    <w:rsid w:val="00373BC9"/>
    <w:rsid w:val="003740E0"/>
    <w:rsid w:val="00374F1A"/>
    <w:rsid w:val="003753A0"/>
    <w:rsid w:val="0037577F"/>
    <w:rsid w:val="00375B24"/>
    <w:rsid w:val="00375D11"/>
    <w:rsid w:val="00376D84"/>
    <w:rsid w:val="00377F0A"/>
    <w:rsid w:val="00380916"/>
    <w:rsid w:val="003817D0"/>
    <w:rsid w:val="0038229A"/>
    <w:rsid w:val="003848D9"/>
    <w:rsid w:val="00385F49"/>
    <w:rsid w:val="0038677F"/>
    <w:rsid w:val="00386E85"/>
    <w:rsid w:val="003877D4"/>
    <w:rsid w:val="00390BF6"/>
    <w:rsid w:val="003916CD"/>
    <w:rsid w:val="003923AD"/>
    <w:rsid w:val="00392B33"/>
    <w:rsid w:val="00393058"/>
    <w:rsid w:val="00393ED7"/>
    <w:rsid w:val="003A01DD"/>
    <w:rsid w:val="003A11CB"/>
    <w:rsid w:val="003A17AA"/>
    <w:rsid w:val="003A33F3"/>
    <w:rsid w:val="003A42DB"/>
    <w:rsid w:val="003A4809"/>
    <w:rsid w:val="003A6E26"/>
    <w:rsid w:val="003A7352"/>
    <w:rsid w:val="003B017C"/>
    <w:rsid w:val="003B07B4"/>
    <w:rsid w:val="003B13F7"/>
    <w:rsid w:val="003B1522"/>
    <w:rsid w:val="003B1DBB"/>
    <w:rsid w:val="003B3235"/>
    <w:rsid w:val="003B48A3"/>
    <w:rsid w:val="003B582E"/>
    <w:rsid w:val="003C2099"/>
    <w:rsid w:val="003C7215"/>
    <w:rsid w:val="003C7385"/>
    <w:rsid w:val="003D0AE5"/>
    <w:rsid w:val="003D25BA"/>
    <w:rsid w:val="003D289E"/>
    <w:rsid w:val="003D30F4"/>
    <w:rsid w:val="003D527E"/>
    <w:rsid w:val="003D56AF"/>
    <w:rsid w:val="003D727D"/>
    <w:rsid w:val="003D7EBD"/>
    <w:rsid w:val="003E0945"/>
    <w:rsid w:val="003E0ABD"/>
    <w:rsid w:val="003E3221"/>
    <w:rsid w:val="003E353E"/>
    <w:rsid w:val="003E65D4"/>
    <w:rsid w:val="003F03A2"/>
    <w:rsid w:val="003F319E"/>
    <w:rsid w:val="003F3331"/>
    <w:rsid w:val="003F36BE"/>
    <w:rsid w:val="003F4C54"/>
    <w:rsid w:val="003F4C87"/>
    <w:rsid w:val="003F4ED1"/>
    <w:rsid w:val="003F6425"/>
    <w:rsid w:val="003F6DE4"/>
    <w:rsid w:val="003F7329"/>
    <w:rsid w:val="00400117"/>
    <w:rsid w:val="0040176B"/>
    <w:rsid w:val="00402932"/>
    <w:rsid w:val="00402CF9"/>
    <w:rsid w:val="004075B9"/>
    <w:rsid w:val="00407DC5"/>
    <w:rsid w:val="00411239"/>
    <w:rsid w:val="00412611"/>
    <w:rsid w:val="00413BD9"/>
    <w:rsid w:val="00414153"/>
    <w:rsid w:val="0041579D"/>
    <w:rsid w:val="00420768"/>
    <w:rsid w:val="0042092B"/>
    <w:rsid w:val="00421C02"/>
    <w:rsid w:val="00423376"/>
    <w:rsid w:val="004266A5"/>
    <w:rsid w:val="00430B14"/>
    <w:rsid w:val="00430BFC"/>
    <w:rsid w:val="00431FDC"/>
    <w:rsid w:val="00433061"/>
    <w:rsid w:val="0043383B"/>
    <w:rsid w:val="00433DA1"/>
    <w:rsid w:val="00435E9C"/>
    <w:rsid w:val="00436D71"/>
    <w:rsid w:val="00437021"/>
    <w:rsid w:val="00437E69"/>
    <w:rsid w:val="00440AF9"/>
    <w:rsid w:val="004426A8"/>
    <w:rsid w:val="00443EFC"/>
    <w:rsid w:val="00444601"/>
    <w:rsid w:val="0044460B"/>
    <w:rsid w:val="004446AF"/>
    <w:rsid w:val="00446A9C"/>
    <w:rsid w:val="004508DF"/>
    <w:rsid w:val="00450BE8"/>
    <w:rsid w:val="004517AB"/>
    <w:rsid w:val="0045302A"/>
    <w:rsid w:val="00454204"/>
    <w:rsid w:val="00455CB1"/>
    <w:rsid w:val="00457033"/>
    <w:rsid w:val="004579B0"/>
    <w:rsid w:val="00457BFE"/>
    <w:rsid w:val="00461C5B"/>
    <w:rsid w:val="00461CB2"/>
    <w:rsid w:val="00465816"/>
    <w:rsid w:val="00467D79"/>
    <w:rsid w:val="00471F7B"/>
    <w:rsid w:val="004723E9"/>
    <w:rsid w:val="004761ED"/>
    <w:rsid w:val="00477125"/>
    <w:rsid w:val="00481959"/>
    <w:rsid w:val="004822A9"/>
    <w:rsid w:val="00483717"/>
    <w:rsid w:val="00483C6E"/>
    <w:rsid w:val="004872EB"/>
    <w:rsid w:val="004908E0"/>
    <w:rsid w:val="004927C5"/>
    <w:rsid w:val="00494BC7"/>
    <w:rsid w:val="004951F0"/>
    <w:rsid w:val="004A069A"/>
    <w:rsid w:val="004A0ADF"/>
    <w:rsid w:val="004A6C4F"/>
    <w:rsid w:val="004A71D8"/>
    <w:rsid w:val="004A7D4B"/>
    <w:rsid w:val="004A7DAE"/>
    <w:rsid w:val="004B1A82"/>
    <w:rsid w:val="004B33A2"/>
    <w:rsid w:val="004B49B7"/>
    <w:rsid w:val="004B4ECD"/>
    <w:rsid w:val="004B6127"/>
    <w:rsid w:val="004B749F"/>
    <w:rsid w:val="004B76B5"/>
    <w:rsid w:val="004C0FC7"/>
    <w:rsid w:val="004C1469"/>
    <w:rsid w:val="004C3B36"/>
    <w:rsid w:val="004C3DD4"/>
    <w:rsid w:val="004C42FC"/>
    <w:rsid w:val="004D0207"/>
    <w:rsid w:val="004D29EC"/>
    <w:rsid w:val="004D3D8E"/>
    <w:rsid w:val="004D4FC8"/>
    <w:rsid w:val="004D7885"/>
    <w:rsid w:val="004E0383"/>
    <w:rsid w:val="004E234C"/>
    <w:rsid w:val="004E4348"/>
    <w:rsid w:val="004E6E6E"/>
    <w:rsid w:val="004F3401"/>
    <w:rsid w:val="004F74E0"/>
    <w:rsid w:val="00500260"/>
    <w:rsid w:val="00500A49"/>
    <w:rsid w:val="00500B6E"/>
    <w:rsid w:val="00501461"/>
    <w:rsid w:val="00502317"/>
    <w:rsid w:val="00503BA2"/>
    <w:rsid w:val="005055EE"/>
    <w:rsid w:val="00505617"/>
    <w:rsid w:val="00505764"/>
    <w:rsid w:val="00505D6E"/>
    <w:rsid w:val="0050623F"/>
    <w:rsid w:val="005147A5"/>
    <w:rsid w:val="005150EE"/>
    <w:rsid w:val="005156EE"/>
    <w:rsid w:val="00515FF8"/>
    <w:rsid w:val="00520730"/>
    <w:rsid w:val="00522D9F"/>
    <w:rsid w:val="00524D06"/>
    <w:rsid w:val="00531DAB"/>
    <w:rsid w:val="00536343"/>
    <w:rsid w:val="0053663F"/>
    <w:rsid w:val="0053778E"/>
    <w:rsid w:val="00537FAC"/>
    <w:rsid w:val="00540087"/>
    <w:rsid w:val="00541050"/>
    <w:rsid w:val="00543B20"/>
    <w:rsid w:val="00545404"/>
    <w:rsid w:val="0054555C"/>
    <w:rsid w:val="00545898"/>
    <w:rsid w:val="00546A55"/>
    <w:rsid w:val="00546C7F"/>
    <w:rsid w:val="00546D20"/>
    <w:rsid w:val="00550357"/>
    <w:rsid w:val="005514FC"/>
    <w:rsid w:val="00552C8B"/>
    <w:rsid w:val="00553B62"/>
    <w:rsid w:val="00553F0E"/>
    <w:rsid w:val="00554A40"/>
    <w:rsid w:val="00556349"/>
    <w:rsid w:val="005565CA"/>
    <w:rsid w:val="00557474"/>
    <w:rsid w:val="0056246B"/>
    <w:rsid w:val="00563D32"/>
    <w:rsid w:val="005658AC"/>
    <w:rsid w:val="005669A7"/>
    <w:rsid w:val="005677F4"/>
    <w:rsid w:val="00567A95"/>
    <w:rsid w:val="005707FC"/>
    <w:rsid w:val="00572A6C"/>
    <w:rsid w:val="00572F36"/>
    <w:rsid w:val="005744AA"/>
    <w:rsid w:val="00575896"/>
    <w:rsid w:val="00575BE4"/>
    <w:rsid w:val="00575BFC"/>
    <w:rsid w:val="00575DDF"/>
    <w:rsid w:val="005762FA"/>
    <w:rsid w:val="005816B4"/>
    <w:rsid w:val="00581A20"/>
    <w:rsid w:val="005833B2"/>
    <w:rsid w:val="00586347"/>
    <w:rsid w:val="0058726E"/>
    <w:rsid w:val="00587791"/>
    <w:rsid w:val="00590CA6"/>
    <w:rsid w:val="005910FE"/>
    <w:rsid w:val="00591C87"/>
    <w:rsid w:val="00597302"/>
    <w:rsid w:val="005A6AB8"/>
    <w:rsid w:val="005B0DCF"/>
    <w:rsid w:val="005B174F"/>
    <w:rsid w:val="005B25D0"/>
    <w:rsid w:val="005B3F7A"/>
    <w:rsid w:val="005B5E38"/>
    <w:rsid w:val="005B79AB"/>
    <w:rsid w:val="005C06FF"/>
    <w:rsid w:val="005C1ADC"/>
    <w:rsid w:val="005C1FCA"/>
    <w:rsid w:val="005D23DC"/>
    <w:rsid w:val="005D2FC9"/>
    <w:rsid w:val="005D354F"/>
    <w:rsid w:val="005D7007"/>
    <w:rsid w:val="005E122F"/>
    <w:rsid w:val="005E13E6"/>
    <w:rsid w:val="005E35E3"/>
    <w:rsid w:val="005E43AE"/>
    <w:rsid w:val="005E5972"/>
    <w:rsid w:val="005E61BE"/>
    <w:rsid w:val="005F0572"/>
    <w:rsid w:val="005F0DEE"/>
    <w:rsid w:val="005F1D4D"/>
    <w:rsid w:val="005F28AF"/>
    <w:rsid w:val="005F3425"/>
    <w:rsid w:val="005F3C2E"/>
    <w:rsid w:val="005F3F29"/>
    <w:rsid w:val="005F41B9"/>
    <w:rsid w:val="005F5D63"/>
    <w:rsid w:val="005F5E60"/>
    <w:rsid w:val="005F63B8"/>
    <w:rsid w:val="005F6557"/>
    <w:rsid w:val="005F78B9"/>
    <w:rsid w:val="0060132B"/>
    <w:rsid w:val="00601D27"/>
    <w:rsid w:val="00602706"/>
    <w:rsid w:val="00602E32"/>
    <w:rsid w:val="00602E44"/>
    <w:rsid w:val="006073FC"/>
    <w:rsid w:val="0061058D"/>
    <w:rsid w:val="006112FD"/>
    <w:rsid w:val="00611714"/>
    <w:rsid w:val="00614CE0"/>
    <w:rsid w:val="00615F43"/>
    <w:rsid w:val="006167F2"/>
    <w:rsid w:val="00616CF4"/>
    <w:rsid w:val="00620D6F"/>
    <w:rsid w:val="00620E4E"/>
    <w:rsid w:val="00621848"/>
    <w:rsid w:val="006224EE"/>
    <w:rsid w:val="00623327"/>
    <w:rsid w:val="00623AEE"/>
    <w:rsid w:val="00625784"/>
    <w:rsid w:val="00625981"/>
    <w:rsid w:val="00625C1D"/>
    <w:rsid w:val="006273B1"/>
    <w:rsid w:val="006301B0"/>
    <w:rsid w:val="006309E7"/>
    <w:rsid w:val="00632AB3"/>
    <w:rsid w:val="00633479"/>
    <w:rsid w:val="00633ED0"/>
    <w:rsid w:val="00634B77"/>
    <w:rsid w:val="00634D2F"/>
    <w:rsid w:val="0063678E"/>
    <w:rsid w:val="00636895"/>
    <w:rsid w:val="00637702"/>
    <w:rsid w:val="006425C3"/>
    <w:rsid w:val="006430B2"/>
    <w:rsid w:val="00643FD0"/>
    <w:rsid w:val="0064456A"/>
    <w:rsid w:val="0064480F"/>
    <w:rsid w:val="006453A9"/>
    <w:rsid w:val="00647243"/>
    <w:rsid w:val="00650175"/>
    <w:rsid w:val="00650329"/>
    <w:rsid w:val="0065146E"/>
    <w:rsid w:val="00654796"/>
    <w:rsid w:val="00655299"/>
    <w:rsid w:val="00655E0C"/>
    <w:rsid w:val="00656514"/>
    <w:rsid w:val="00656FC8"/>
    <w:rsid w:val="00662044"/>
    <w:rsid w:val="00662089"/>
    <w:rsid w:val="006623F6"/>
    <w:rsid w:val="006624E0"/>
    <w:rsid w:val="006624F3"/>
    <w:rsid w:val="006641FF"/>
    <w:rsid w:val="00667371"/>
    <w:rsid w:val="00667862"/>
    <w:rsid w:val="00680AEC"/>
    <w:rsid w:val="00680EC7"/>
    <w:rsid w:val="0068102C"/>
    <w:rsid w:val="00681750"/>
    <w:rsid w:val="00682DB6"/>
    <w:rsid w:val="006838A2"/>
    <w:rsid w:val="00683B1A"/>
    <w:rsid w:val="00684894"/>
    <w:rsid w:val="006859B7"/>
    <w:rsid w:val="006878F7"/>
    <w:rsid w:val="0069121E"/>
    <w:rsid w:val="00691F1A"/>
    <w:rsid w:val="00693E47"/>
    <w:rsid w:val="00695F55"/>
    <w:rsid w:val="006965F2"/>
    <w:rsid w:val="006A1BCC"/>
    <w:rsid w:val="006A2CD3"/>
    <w:rsid w:val="006A4134"/>
    <w:rsid w:val="006A427B"/>
    <w:rsid w:val="006A4561"/>
    <w:rsid w:val="006A4B33"/>
    <w:rsid w:val="006A69B1"/>
    <w:rsid w:val="006B2B24"/>
    <w:rsid w:val="006B3467"/>
    <w:rsid w:val="006B3951"/>
    <w:rsid w:val="006B6091"/>
    <w:rsid w:val="006B6364"/>
    <w:rsid w:val="006B77BD"/>
    <w:rsid w:val="006B7CC3"/>
    <w:rsid w:val="006C0140"/>
    <w:rsid w:val="006C1D92"/>
    <w:rsid w:val="006C1F7A"/>
    <w:rsid w:val="006C21BB"/>
    <w:rsid w:val="006C2992"/>
    <w:rsid w:val="006C2AF8"/>
    <w:rsid w:val="006C39A7"/>
    <w:rsid w:val="006C40C3"/>
    <w:rsid w:val="006C58F8"/>
    <w:rsid w:val="006C76CC"/>
    <w:rsid w:val="006D179E"/>
    <w:rsid w:val="006D563F"/>
    <w:rsid w:val="006D6D76"/>
    <w:rsid w:val="006D7B7C"/>
    <w:rsid w:val="006E1E95"/>
    <w:rsid w:val="006E2279"/>
    <w:rsid w:val="006E3809"/>
    <w:rsid w:val="006E450C"/>
    <w:rsid w:val="006E723D"/>
    <w:rsid w:val="006E7B8A"/>
    <w:rsid w:val="006E7F24"/>
    <w:rsid w:val="006F269D"/>
    <w:rsid w:val="006F37C7"/>
    <w:rsid w:val="006F38BD"/>
    <w:rsid w:val="006F6FE8"/>
    <w:rsid w:val="0070051B"/>
    <w:rsid w:val="00700ABA"/>
    <w:rsid w:val="00701010"/>
    <w:rsid w:val="00701A5A"/>
    <w:rsid w:val="00702D85"/>
    <w:rsid w:val="007044E4"/>
    <w:rsid w:val="00704D38"/>
    <w:rsid w:val="00706985"/>
    <w:rsid w:val="007103A9"/>
    <w:rsid w:val="0071059D"/>
    <w:rsid w:val="0071351A"/>
    <w:rsid w:val="0071361D"/>
    <w:rsid w:val="00713C1E"/>
    <w:rsid w:val="007168B6"/>
    <w:rsid w:val="00716D39"/>
    <w:rsid w:val="0071725F"/>
    <w:rsid w:val="007179C1"/>
    <w:rsid w:val="00717C41"/>
    <w:rsid w:val="00720D32"/>
    <w:rsid w:val="00720F5C"/>
    <w:rsid w:val="0072165B"/>
    <w:rsid w:val="007237B7"/>
    <w:rsid w:val="00723CDD"/>
    <w:rsid w:val="00724591"/>
    <w:rsid w:val="00724B1D"/>
    <w:rsid w:val="0072588D"/>
    <w:rsid w:val="00725BF8"/>
    <w:rsid w:val="0072739A"/>
    <w:rsid w:val="00730A26"/>
    <w:rsid w:val="00730AF6"/>
    <w:rsid w:val="007327FE"/>
    <w:rsid w:val="00732850"/>
    <w:rsid w:val="00733F3B"/>
    <w:rsid w:val="00734D21"/>
    <w:rsid w:val="00735CD4"/>
    <w:rsid w:val="007367CD"/>
    <w:rsid w:val="00743EF3"/>
    <w:rsid w:val="00744B71"/>
    <w:rsid w:val="007453C9"/>
    <w:rsid w:val="0074541D"/>
    <w:rsid w:val="00745FDC"/>
    <w:rsid w:val="0074737F"/>
    <w:rsid w:val="00750E4A"/>
    <w:rsid w:val="007515BD"/>
    <w:rsid w:val="00752EE1"/>
    <w:rsid w:val="00754ABD"/>
    <w:rsid w:val="00755C47"/>
    <w:rsid w:val="00757D67"/>
    <w:rsid w:val="00761B8C"/>
    <w:rsid w:val="0076249A"/>
    <w:rsid w:val="00762721"/>
    <w:rsid w:val="00762CB9"/>
    <w:rsid w:val="00763410"/>
    <w:rsid w:val="0076342E"/>
    <w:rsid w:val="00765A12"/>
    <w:rsid w:val="00765BAE"/>
    <w:rsid w:val="00771CB2"/>
    <w:rsid w:val="00773C52"/>
    <w:rsid w:val="007740F6"/>
    <w:rsid w:val="007757C3"/>
    <w:rsid w:val="00775A9A"/>
    <w:rsid w:val="007771DF"/>
    <w:rsid w:val="0078156F"/>
    <w:rsid w:val="00781DA1"/>
    <w:rsid w:val="0078397B"/>
    <w:rsid w:val="0078412C"/>
    <w:rsid w:val="00785832"/>
    <w:rsid w:val="00785C50"/>
    <w:rsid w:val="007865FD"/>
    <w:rsid w:val="00790746"/>
    <w:rsid w:val="00791DC3"/>
    <w:rsid w:val="00791FEF"/>
    <w:rsid w:val="0079324C"/>
    <w:rsid w:val="00793C61"/>
    <w:rsid w:val="007969DC"/>
    <w:rsid w:val="00797792"/>
    <w:rsid w:val="007A3643"/>
    <w:rsid w:val="007B04D8"/>
    <w:rsid w:val="007B40CD"/>
    <w:rsid w:val="007B6900"/>
    <w:rsid w:val="007B6D10"/>
    <w:rsid w:val="007B6FA0"/>
    <w:rsid w:val="007B7B10"/>
    <w:rsid w:val="007B7FF8"/>
    <w:rsid w:val="007C0B60"/>
    <w:rsid w:val="007C1CC9"/>
    <w:rsid w:val="007C3ECF"/>
    <w:rsid w:val="007C41F7"/>
    <w:rsid w:val="007C4522"/>
    <w:rsid w:val="007C48C4"/>
    <w:rsid w:val="007C541D"/>
    <w:rsid w:val="007D0368"/>
    <w:rsid w:val="007D0C34"/>
    <w:rsid w:val="007D4B18"/>
    <w:rsid w:val="007D54DE"/>
    <w:rsid w:val="007D5845"/>
    <w:rsid w:val="007D779C"/>
    <w:rsid w:val="007E3539"/>
    <w:rsid w:val="007E395E"/>
    <w:rsid w:val="007E3FBE"/>
    <w:rsid w:val="007E43A7"/>
    <w:rsid w:val="007F014B"/>
    <w:rsid w:val="007F1CA0"/>
    <w:rsid w:val="007F5ED1"/>
    <w:rsid w:val="007F62B2"/>
    <w:rsid w:val="007F63A5"/>
    <w:rsid w:val="007F65B2"/>
    <w:rsid w:val="0080149F"/>
    <w:rsid w:val="00801727"/>
    <w:rsid w:val="00801830"/>
    <w:rsid w:val="00801E05"/>
    <w:rsid w:val="0080295E"/>
    <w:rsid w:val="008036D4"/>
    <w:rsid w:val="00803954"/>
    <w:rsid w:val="00803C8E"/>
    <w:rsid w:val="00803DB8"/>
    <w:rsid w:val="00803E73"/>
    <w:rsid w:val="00806B34"/>
    <w:rsid w:val="0080735B"/>
    <w:rsid w:val="00807498"/>
    <w:rsid w:val="00811C9D"/>
    <w:rsid w:val="00811D61"/>
    <w:rsid w:val="00812E8E"/>
    <w:rsid w:val="008161CD"/>
    <w:rsid w:val="00822592"/>
    <w:rsid w:val="00823AC2"/>
    <w:rsid w:val="00826183"/>
    <w:rsid w:val="00826425"/>
    <w:rsid w:val="008268D3"/>
    <w:rsid w:val="008270BD"/>
    <w:rsid w:val="00831989"/>
    <w:rsid w:val="00831A9E"/>
    <w:rsid w:val="00832060"/>
    <w:rsid w:val="00832575"/>
    <w:rsid w:val="00833480"/>
    <w:rsid w:val="00833F3F"/>
    <w:rsid w:val="00834411"/>
    <w:rsid w:val="0083497F"/>
    <w:rsid w:val="0084144C"/>
    <w:rsid w:val="00844025"/>
    <w:rsid w:val="008451D3"/>
    <w:rsid w:val="00845E64"/>
    <w:rsid w:val="0084684D"/>
    <w:rsid w:val="008469F8"/>
    <w:rsid w:val="00846CB1"/>
    <w:rsid w:val="00846FD4"/>
    <w:rsid w:val="00850CBF"/>
    <w:rsid w:val="00850F59"/>
    <w:rsid w:val="00852683"/>
    <w:rsid w:val="00852B14"/>
    <w:rsid w:val="00853E91"/>
    <w:rsid w:val="008540E1"/>
    <w:rsid w:val="0085505C"/>
    <w:rsid w:val="00855923"/>
    <w:rsid w:val="00855961"/>
    <w:rsid w:val="00856201"/>
    <w:rsid w:val="00856BE5"/>
    <w:rsid w:val="00860821"/>
    <w:rsid w:val="00870D93"/>
    <w:rsid w:val="008716B2"/>
    <w:rsid w:val="0087293D"/>
    <w:rsid w:val="0087375B"/>
    <w:rsid w:val="00873D31"/>
    <w:rsid w:val="00874073"/>
    <w:rsid w:val="00880E62"/>
    <w:rsid w:val="00881B0E"/>
    <w:rsid w:val="00882877"/>
    <w:rsid w:val="00883AE3"/>
    <w:rsid w:val="00886B98"/>
    <w:rsid w:val="00886D4F"/>
    <w:rsid w:val="00886DF2"/>
    <w:rsid w:val="00890821"/>
    <w:rsid w:val="0089354F"/>
    <w:rsid w:val="00896820"/>
    <w:rsid w:val="008971ED"/>
    <w:rsid w:val="00897BCE"/>
    <w:rsid w:val="008A3324"/>
    <w:rsid w:val="008A355F"/>
    <w:rsid w:val="008A48A4"/>
    <w:rsid w:val="008A71D0"/>
    <w:rsid w:val="008A7E10"/>
    <w:rsid w:val="008B086B"/>
    <w:rsid w:val="008B0ECE"/>
    <w:rsid w:val="008B3533"/>
    <w:rsid w:val="008B37E6"/>
    <w:rsid w:val="008B453B"/>
    <w:rsid w:val="008B460C"/>
    <w:rsid w:val="008B4C62"/>
    <w:rsid w:val="008B56CB"/>
    <w:rsid w:val="008B65B7"/>
    <w:rsid w:val="008B6801"/>
    <w:rsid w:val="008C00E8"/>
    <w:rsid w:val="008C0D6D"/>
    <w:rsid w:val="008C374A"/>
    <w:rsid w:val="008C3DCB"/>
    <w:rsid w:val="008C52A2"/>
    <w:rsid w:val="008C7467"/>
    <w:rsid w:val="008C78D6"/>
    <w:rsid w:val="008C7949"/>
    <w:rsid w:val="008D0606"/>
    <w:rsid w:val="008D257A"/>
    <w:rsid w:val="008D2E40"/>
    <w:rsid w:val="008D4D65"/>
    <w:rsid w:val="008D4E66"/>
    <w:rsid w:val="008D62CE"/>
    <w:rsid w:val="008D6EC2"/>
    <w:rsid w:val="008D74BA"/>
    <w:rsid w:val="008E107D"/>
    <w:rsid w:val="008E1242"/>
    <w:rsid w:val="008E141A"/>
    <w:rsid w:val="008E18FE"/>
    <w:rsid w:val="008E3648"/>
    <w:rsid w:val="008E43F0"/>
    <w:rsid w:val="008E7A51"/>
    <w:rsid w:val="008E7EEC"/>
    <w:rsid w:val="008F01EA"/>
    <w:rsid w:val="008F2EE0"/>
    <w:rsid w:val="008F5B5C"/>
    <w:rsid w:val="008F6BD4"/>
    <w:rsid w:val="008F7036"/>
    <w:rsid w:val="008F7A23"/>
    <w:rsid w:val="009019CD"/>
    <w:rsid w:val="009020A4"/>
    <w:rsid w:val="009020DD"/>
    <w:rsid w:val="009029B7"/>
    <w:rsid w:val="00903491"/>
    <w:rsid w:val="00903BA2"/>
    <w:rsid w:val="00903DAE"/>
    <w:rsid w:val="009043C1"/>
    <w:rsid w:val="00904F13"/>
    <w:rsid w:val="00906B04"/>
    <w:rsid w:val="00913451"/>
    <w:rsid w:val="009202EE"/>
    <w:rsid w:val="00923395"/>
    <w:rsid w:val="0092524E"/>
    <w:rsid w:val="00925F0A"/>
    <w:rsid w:val="0092618E"/>
    <w:rsid w:val="00930883"/>
    <w:rsid w:val="00930F43"/>
    <w:rsid w:val="00936425"/>
    <w:rsid w:val="00936FA0"/>
    <w:rsid w:val="00937319"/>
    <w:rsid w:val="00941215"/>
    <w:rsid w:val="009412FB"/>
    <w:rsid w:val="00941B33"/>
    <w:rsid w:val="00943689"/>
    <w:rsid w:val="00943C7F"/>
    <w:rsid w:val="0094427E"/>
    <w:rsid w:val="00951E8F"/>
    <w:rsid w:val="00952259"/>
    <w:rsid w:val="00952B31"/>
    <w:rsid w:val="00960219"/>
    <w:rsid w:val="009618AC"/>
    <w:rsid w:val="009627F4"/>
    <w:rsid w:val="00963011"/>
    <w:rsid w:val="00964441"/>
    <w:rsid w:val="0096642C"/>
    <w:rsid w:val="00966868"/>
    <w:rsid w:val="00973C25"/>
    <w:rsid w:val="009753CD"/>
    <w:rsid w:val="009766D0"/>
    <w:rsid w:val="009767D5"/>
    <w:rsid w:val="00976E1A"/>
    <w:rsid w:val="00977DA1"/>
    <w:rsid w:val="00980162"/>
    <w:rsid w:val="009801B7"/>
    <w:rsid w:val="00981164"/>
    <w:rsid w:val="00981AEA"/>
    <w:rsid w:val="00984C61"/>
    <w:rsid w:val="00985EBF"/>
    <w:rsid w:val="0098612C"/>
    <w:rsid w:val="009870E1"/>
    <w:rsid w:val="00987E04"/>
    <w:rsid w:val="00990166"/>
    <w:rsid w:val="00991816"/>
    <w:rsid w:val="00992066"/>
    <w:rsid w:val="00993FFE"/>
    <w:rsid w:val="00995420"/>
    <w:rsid w:val="009A10B0"/>
    <w:rsid w:val="009A3881"/>
    <w:rsid w:val="009A591E"/>
    <w:rsid w:val="009A625D"/>
    <w:rsid w:val="009A6858"/>
    <w:rsid w:val="009A7677"/>
    <w:rsid w:val="009A7CBF"/>
    <w:rsid w:val="009B185A"/>
    <w:rsid w:val="009B1C9A"/>
    <w:rsid w:val="009B244B"/>
    <w:rsid w:val="009B3068"/>
    <w:rsid w:val="009B3928"/>
    <w:rsid w:val="009B40C8"/>
    <w:rsid w:val="009B5148"/>
    <w:rsid w:val="009B5B64"/>
    <w:rsid w:val="009B6F95"/>
    <w:rsid w:val="009B7755"/>
    <w:rsid w:val="009B7BB5"/>
    <w:rsid w:val="009C08FD"/>
    <w:rsid w:val="009C0DDC"/>
    <w:rsid w:val="009C2CAF"/>
    <w:rsid w:val="009C3F75"/>
    <w:rsid w:val="009C44FE"/>
    <w:rsid w:val="009C5070"/>
    <w:rsid w:val="009C5DC0"/>
    <w:rsid w:val="009C61D0"/>
    <w:rsid w:val="009C6D72"/>
    <w:rsid w:val="009D4755"/>
    <w:rsid w:val="009D5064"/>
    <w:rsid w:val="009D65CD"/>
    <w:rsid w:val="009D7B04"/>
    <w:rsid w:val="009E19AF"/>
    <w:rsid w:val="009E2F9A"/>
    <w:rsid w:val="009E3D2D"/>
    <w:rsid w:val="009E5CEF"/>
    <w:rsid w:val="009E66D1"/>
    <w:rsid w:val="009F0F73"/>
    <w:rsid w:val="009F20F6"/>
    <w:rsid w:val="009F2DC4"/>
    <w:rsid w:val="009F3C66"/>
    <w:rsid w:val="009F619F"/>
    <w:rsid w:val="00A0046B"/>
    <w:rsid w:val="00A0132D"/>
    <w:rsid w:val="00A02104"/>
    <w:rsid w:val="00A0266B"/>
    <w:rsid w:val="00A03573"/>
    <w:rsid w:val="00A0394B"/>
    <w:rsid w:val="00A0419B"/>
    <w:rsid w:val="00A05031"/>
    <w:rsid w:val="00A05DC2"/>
    <w:rsid w:val="00A07540"/>
    <w:rsid w:val="00A11860"/>
    <w:rsid w:val="00A13460"/>
    <w:rsid w:val="00A139AB"/>
    <w:rsid w:val="00A147BF"/>
    <w:rsid w:val="00A16765"/>
    <w:rsid w:val="00A176CE"/>
    <w:rsid w:val="00A20548"/>
    <w:rsid w:val="00A205E5"/>
    <w:rsid w:val="00A21F22"/>
    <w:rsid w:val="00A22290"/>
    <w:rsid w:val="00A22A7E"/>
    <w:rsid w:val="00A24A63"/>
    <w:rsid w:val="00A252DF"/>
    <w:rsid w:val="00A26DF6"/>
    <w:rsid w:val="00A276D3"/>
    <w:rsid w:val="00A30C50"/>
    <w:rsid w:val="00A30F87"/>
    <w:rsid w:val="00A351FE"/>
    <w:rsid w:val="00A35A86"/>
    <w:rsid w:val="00A36D3F"/>
    <w:rsid w:val="00A373D3"/>
    <w:rsid w:val="00A40613"/>
    <w:rsid w:val="00A4104A"/>
    <w:rsid w:val="00A414BA"/>
    <w:rsid w:val="00A42164"/>
    <w:rsid w:val="00A43546"/>
    <w:rsid w:val="00A43F9F"/>
    <w:rsid w:val="00A462AC"/>
    <w:rsid w:val="00A47818"/>
    <w:rsid w:val="00A50937"/>
    <w:rsid w:val="00A50EF8"/>
    <w:rsid w:val="00A5409B"/>
    <w:rsid w:val="00A54CBA"/>
    <w:rsid w:val="00A57E8D"/>
    <w:rsid w:val="00A60C39"/>
    <w:rsid w:val="00A6191A"/>
    <w:rsid w:val="00A61DCE"/>
    <w:rsid w:val="00A64F52"/>
    <w:rsid w:val="00A665F7"/>
    <w:rsid w:val="00A66B75"/>
    <w:rsid w:val="00A67872"/>
    <w:rsid w:val="00A705B7"/>
    <w:rsid w:val="00A70BF3"/>
    <w:rsid w:val="00A7147E"/>
    <w:rsid w:val="00A717B6"/>
    <w:rsid w:val="00A7204B"/>
    <w:rsid w:val="00A73ED0"/>
    <w:rsid w:val="00A7600A"/>
    <w:rsid w:val="00A77595"/>
    <w:rsid w:val="00A7769F"/>
    <w:rsid w:val="00A80A9D"/>
    <w:rsid w:val="00A80B80"/>
    <w:rsid w:val="00A81C7D"/>
    <w:rsid w:val="00A85E69"/>
    <w:rsid w:val="00A85EF1"/>
    <w:rsid w:val="00A87F8E"/>
    <w:rsid w:val="00A917C2"/>
    <w:rsid w:val="00A91DCC"/>
    <w:rsid w:val="00A92930"/>
    <w:rsid w:val="00A964F9"/>
    <w:rsid w:val="00A9687E"/>
    <w:rsid w:val="00AA1C11"/>
    <w:rsid w:val="00AA1D74"/>
    <w:rsid w:val="00AA2C39"/>
    <w:rsid w:val="00AA506D"/>
    <w:rsid w:val="00AA6DEB"/>
    <w:rsid w:val="00AA7583"/>
    <w:rsid w:val="00AB1A05"/>
    <w:rsid w:val="00AB2AB0"/>
    <w:rsid w:val="00AB349E"/>
    <w:rsid w:val="00AB3F21"/>
    <w:rsid w:val="00AB42CD"/>
    <w:rsid w:val="00AB69C1"/>
    <w:rsid w:val="00AB7C38"/>
    <w:rsid w:val="00AC044D"/>
    <w:rsid w:val="00AC074E"/>
    <w:rsid w:val="00AC0906"/>
    <w:rsid w:val="00AC1418"/>
    <w:rsid w:val="00AC48D0"/>
    <w:rsid w:val="00AC6453"/>
    <w:rsid w:val="00AC76F9"/>
    <w:rsid w:val="00AD37C3"/>
    <w:rsid w:val="00AD3F73"/>
    <w:rsid w:val="00AD4F38"/>
    <w:rsid w:val="00AD6EB2"/>
    <w:rsid w:val="00AD6EC2"/>
    <w:rsid w:val="00AD770E"/>
    <w:rsid w:val="00AD7E86"/>
    <w:rsid w:val="00AE09D4"/>
    <w:rsid w:val="00AE7721"/>
    <w:rsid w:val="00AF38BD"/>
    <w:rsid w:val="00AF4106"/>
    <w:rsid w:val="00AF650C"/>
    <w:rsid w:val="00AF6C5C"/>
    <w:rsid w:val="00AF6CA3"/>
    <w:rsid w:val="00B021F7"/>
    <w:rsid w:val="00B030B7"/>
    <w:rsid w:val="00B035AC"/>
    <w:rsid w:val="00B0437E"/>
    <w:rsid w:val="00B06EFC"/>
    <w:rsid w:val="00B11B77"/>
    <w:rsid w:val="00B15C39"/>
    <w:rsid w:val="00B16AAE"/>
    <w:rsid w:val="00B177EC"/>
    <w:rsid w:val="00B17D56"/>
    <w:rsid w:val="00B21F21"/>
    <w:rsid w:val="00B228AC"/>
    <w:rsid w:val="00B23B96"/>
    <w:rsid w:val="00B24308"/>
    <w:rsid w:val="00B24AF5"/>
    <w:rsid w:val="00B259B0"/>
    <w:rsid w:val="00B2745D"/>
    <w:rsid w:val="00B27FE1"/>
    <w:rsid w:val="00B3118D"/>
    <w:rsid w:val="00B3353D"/>
    <w:rsid w:val="00B339F5"/>
    <w:rsid w:val="00B34F22"/>
    <w:rsid w:val="00B40763"/>
    <w:rsid w:val="00B42644"/>
    <w:rsid w:val="00B43608"/>
    <w:rsid w:val="00B43763"/>
    <w:rsid w:val="00B43E84"/>
    <w:rsid w:val="00B43EF8"/>
    <w:rsid w:val="00B44D11"/>
    <w:rsid w:val="00B46590"/>
    <w:rsid w:val="00B47337"/>
    <w:rsid w:val="00B47A51"/>
    <w:rsid w:val="00B506D1"/>
    <w:rsid w:val="00B542CF"/>
    <w:rsid w:val="00B54803"/>
    <w:rsid w:val="00B5494D"/>
    <w:rsid w:val="00B55652"/>
    <w:rsid w:val="00B56D56"/>
    <w:rsid w:val="00B60FC4"/>
    <w:rsid w:val="00B60FCA"/>
    <w:rsid w:val="00B6110F"/>
    <w:rsid w:val="00B62ED5"/>
    <w:rsid w:val="00B6445E"/>
    <w:rsid w:val="00B65442"/>
    <w:rsid w:val="00B72EF2"/>
    <w:rsid w:val="00B73498"/>
    <w:rsid w:val="00B75A71"/>
    <w:rsid w:val="00B7679B"/>
    <w:rsid w:val="00B76D52"/>
    <w:rsid w:val="00B82949"/>
    <w:rsid w:val="00B82A8F"/>
    <w:rsid w:val="00B82DA2"/>
    <w:rsid w:val="00B83953"/>
    <w:rsid w:val="00B83F8B"/>
    <w:rsid w:val="00B84907"/>
    <w:rsid w:val="00B85DCD"/>
    <w:rsid w:val="00B86638"/>
    <w:rsid w:val="00B90E84"/>
    <w:rsid w:val="00B91D5D"/>
    <w:rsid w:val="00B93493"/>
    <w:rsid w:val="00B969AF"/>
    <w:rsid w:val="00B973D9"/>
    <w:rsid w:val="00BA1437"/>
    <w:rsid w:val="00BA2D1A"/>
    <w:rsid w:val="00BA31F9"/>
    <w:rsid w:val="00BA3D50"/>
    <w:rsid w:val="00BA4FD3"/>
    <w:rsid w:val="00BA52A6"/>
    <w:rsid w:val="00BA6C2F"/>
    <w:rsid w:val="00BA7392"/>
    <w:rsid w:val="00BB0249"/>
    <w:rsid w:val="00BB0363"/>
    <w:rsid w:val="00BB1110"/>
    <w:rsid w:val="00BB2363"/>
    <w:rsid w:val="00BB7541"/>
    <w:rsid w:val="00BB7978"/>
    <w:rsid w:val="00BC28CE"/>
    <w:rsid w:val="00BC3499"/>
    <w:rsid w:val="00BC3A0B"/>
    <w:rsid w:val="00BC651C"/>
    <w:rsid w:val="00BC6DA2"/>
    <w:rsid w:val="00BC6F8B"/>
    <w:rsid w:val="00BD2654"/>
    <w:rsid w:val="00BD4B9E"/>
    <w:rsid w:val="00BE03B9"/>
    <w:rsid w:val="00BE1638"/>
    <w:rsid w:val="00BE198B"/>
    <w:rsid w:val="00BE2AF4"/>
    <w:rsid w:val="00BE3130"/>
    <w:rsid w:val="00BE32FF"/>
    <w:rsid w:val="00BE4A06"/>
    <w:rsid w:val="00BE6EF1"/>
    <w:rsid w:val="00BE7818"/>
    <w:rsid w:val="00BF0D90"/>
    <w:rsid w:val="00BF164A"/>
    <w:rsid w:val="00BF21A2"/>
    <w:rsid w:val="00BF29AC"/>
    <w:rsid w:val="00BF3267"/>
    <w:rsid w:val="00BF61F6"/>
    <w:rsid w:val="00BF7C64"/>
    <w:rsid w:val="00C00705"/>
    <w:rsid w:val="00C01AD0"/>
    <w:rsid w:val="00C02F20"/>
    <w:rsid w:val="00C03078"/>
    <w:rsid w:val="00C03A96"/>
    <w:rsid w:val="00C05C77"/>
    <w:rsid w:val="00C07129"/>
    <w:rsid w:val="00C077D7"/>
    <w:rsid w:val="00C116AD"/>
    <w:rsid w:val="00C12A02"/>
    <w:rsid w:val="00C14916"/>
    <w:rsid w:val="00C157C1"/>
    <w:rsid w:val="00C1588B"/>
    <w:rsid w:val="00C16332"/>
    <w:rsid w:val="00C16C2B"/>
    <w:rsid w:val="00C16F2F"/>
    <w:rsid w:val="00C17287"/>
    <w:rsid w:val="00C20351"/>
    <w:rsid w:val="00C23DAF"/>
    <w:rsid w:val="00C2408C"/>
    <w:rsid w:val="00C26E65"/>
    <w:rsid w:val="00C26FD1"/>
    <w:rsid w:val="00C30739"/>
    <w:rsid w:val="00C30F2E"/>
    <w:rsid w:val="00C31A7F"/>
    <w:rsid w:val="00C33F93"/>
    <w:rsid w:val="00C344D1"/>
    <w:rsid w:val="00C34C91"/>
    <w:rsid w:val="00C378EA"/>
    <w:rsid w:val="00C41480"/>
    <w:rsid w:val="00C42A1C"/>
    <w:rsid w:val="00C433B7"/>
    <w:rsid w:val="00C43DBE"/>
    <w:rsid w:val="00C4441B"/>
    <w:rsid w:val="00C448EE"/>
    <w:rsid w:val="00C44AB3"/>
    <w:rsid w:val="00C44D77"/>
    <w:rsid w:val="00C46F42"/>
    <w:rsid w:val="00C513AF"/>
    <w:rsid w:val="00C542D1"/>
    <w:rsid w:val="00C55163"/>
    <w:rsid w:val="00C55C78"/>
    <w:rsid w:val="00C571EA"/>
    <w:rsid w:val="00C57C34"/>
    <w:rsid w:val="00C603E2"/>
    <w:rsid w:val="00C616D2"/>
    <w:rsid w:val="00C628BA"/>
    <w:rsid w:val="00C64671"/>
    <w:rsid w:val="00C65397"/>
    <w:rsid w:val="00C670F2"/>
    <w:rsid w:val="00C673CB"/>
    <w:rsid w:val="00C70EEF"/>
    <w:rsid w:val="00C71128"/>
    <w:rsid w:val="00C737FE"/>
    <w:rsid w:val="00C7570A"/>
    <w:rsid w:val="00C75E39"/>
    <w:rsid w:val="00C75F87"/>
    <w:rsid w:val="00C76821"/>
    <w:rsid w:val="00C7719B"/>
    <w:rsid w:val="00C80D7E"/>
    <w:rsid w:val="00C833C0"/>
    <w:rsid w:val="00C86B01"/>
    <w:rsid w:val="00C87ADE"/>
    <w:rsid w:val="00C94E4F"/>
    <w:rsid w:val="00CA0DC0"/>
    <w:rsid w:val="00CA408C"/>
    <w:rsid w:val="00CA5567"/>
    <w:rsid w:val="00CA7C28"/>
    <w:rsid w:val="00CB0166"/>
    <w:rsid w:val="00CB0DC7"/>
    <w:rsid w:val="00CB12C9"/>
    <w:rsid w:val="00CB194E"/>
    <w:rsid w:val="00CB231A"/>
    <w:rsid w:val="00CB38CB"/>
    <w:rsid w:val="00CB40FA"/>
    <w:rsid w:val="00CB4544"/>
    <w:rsid w:val="00CB4880"/>
    <w:rsid w:val="00CB4B43"/>
    <w:rsid w:val="00CB774C"/>
    <w:rsid w:val="00CC33E8"/>
    <w:rsid w:val="00CC4C29"/>
    <w:rsid w:val="00CD1C4F"/>
    <w:rsid w:val="00CD1DA3"/>
    <w:rsid w:val="00CD295C"/>
    <w:rsid w:val="00CD3E12"/>
    <w:rsid w:val="00CD4B30"/>
    <w:rsid w:val="00CD6160"/>
    <w:rsid w:val="00CD713D"/>
    <w:rsid w:val="00CD716C"/>
    <w:rsid w:val="00CE06BE"/>
    <w:rsid w:val="00CE3A30"/>
    <w:rsid w:val="00CE564B"/>
    <w:rsid w:val="00CE5959"/>
    <w:rsid w:val="00CE5A72"/>
    <w:rsid w:val="00CF11CB"/>
    <w:rsid w:val="00CF3475"/>
    <w:rsid w:val="00CF354B"/>
    <w:rsid w:val="00CF44DD"/>
    <w:rsid w:val="00CF54FF"/>
    <w:rsid w:val="00CF5573"/>
    <w:rsid w:val="00CF63F3"/>
    <w:rsid w:val="00D01F22"/>
    <w:rsid w:val="00D0250B"/>
    <w:rsid w:val="00D03E15"/>
    <w:rsid w:val="00D041A2"/>
    <w:rsid w:val="00D0428A"/>
    <w:rsid w:val="00D04661"/>
    <w:rsid w:val="00D05C22"/>
    <w:rsid w:val="00D13C01"/>
    <w:rsid w:val="00D14654"/>
    <w:rsid w:val="00D15430"/>
    <w:rsid w:val="00D16A97"/>
    <w:rsid w:val="00D16D10"/>
    <w:rsid w:val="00D20CCF"/>
    <w:rsid w:val="00D21002"/>
    <w:rsid w:val="00D22970"/>
    <w:rsid w:val="00D23FAF"/>
    <w:rsid w:val="00D24050"/>
    <w:rsid w:val="00D24506"/>
    <w:rsid w:val="00D25AB0"/>
    <w:rsid w:val="00D26528"/>
    <w:rsid w:val="00D27419"/>
    <w:rsid w:val="00D277E7"/>
    <w:rsid w:val="00D3005E"/>
    <w:rsid w:val="00D30CEE"/>
    <w:rsid w:val="00D31969"/>
    <w:rsid w:val="00D31FB7"/>
    <w:rsid w:val="00D35711"/>
    <w:rsid w:val="00D35D6F"/>
    <w:rsid w:val="00D365CE"/>
    <w:rsid w:val="00D404F7"/>
    <w:rsid w:val="00D406BE"/>
    <w:rsid w:val="00D41F3F"/>
    <w:rsid w:val="00D42BC4"/>
    <w:rsid w:val="00D42E18"/>
    <w:rsid w:val="00D43562"/>
    <w:rsid w:val="00D438B1"/>
    <w:rsid w:val="00D44AAF"/>
    <w:rsid w:val="00D44F0F"/>
    <w:rsid w:val="00D45D52"/>
    <w:rsid w:val="00D46C33"/>
    <w:rsid w:val="00D47AA9"/>
    <w:rsid w:val="00D47CA9"/>
    <w:rsid w:val="00D511BD"/>
    <w:rsid w:val="00D51D71"/>
    <w:rsid w:val="00D52227"/>
    <w:rsid w:val="00D52DBF"/>
    <w:rsid w:val="00D53F70"/>
    <w:rsid w:val="00D55C01"/>
    <w:rsid w:val="00D572F6"/>
    <w:rsid w:val="00D62844"/>
    <w:rsid w:val="00D658CF"/>
    <w:rsid w:val="00D667DC"/>
    <w:rsid w:val="00D670ED"/>
    <w:rsid w:val="00D701F5"/>
    <w:rsid w:val="00D72471"/>
    <w:rsid w:val="00D72C60"/>
    <w:rsid w:val="00D75FC1"/>
    <w:rsid w:val="00D771AE"/>
    <w:rsid w:val="00D80411"/>
    <w:rsid w:val="00D805B8"/>
    <w:rsid w:val="00D8076F"/>
    <w:rsid w:val="00D82AC1"/>
    <w:rsid w:val="00D90177"/>
    <w:rsid w:val="00D91B6C"/>
    <w:rsid w:val="00D91DBF"/>
    <w:rsid w:val="00D9709F"/>
    <w:rsid w:val="00D9724E"/>
    <w:rsid w:val="00D97C7D"/>
    <w:rsid w:val="00DA0391"/>
    <w:rsid w:val="00DA0F6A"/>
    <w:rsid w:val="00DA109F"/>
    <w:rsid w:val="00DA209B"/>
    <w:rsid w:val="00DA2480"/>
    <w:rsid w:val="00DA40F1"/>
    <w:rsid w:val="00DA605F"/>
    <w:rsid w:val="00DA7357"/>
    <w:rsid w:val="00DA7BEF"/>
    <w:rsid w:val="00DA7FF7"/>
    <w:rsid w:val="00DB0327"/>
    <w:rsid w:val="00DB06A6"/>
    <w:rsid w:val="00DB2BEE"/>
    <w:rsid w:val="00DB3A99"/>
    <w:rsid w:val="00DB5392"/>
    <w:rsid w:val="00DC1503"/>
    <w:rsid w:val="00DC2A96"/>
    <w:rsid w:val="00DC331B"/>
    <w:rsid w:val="00DC3EEB"/>
    <w:rsid w:val="00DC46D8"/>
    <w:rsid w:val="00DC66BA"/>
    <w:rsid w:val="00DC67FA"/>
    <w:rsid w:val="00DC6C6A"/>
    <w:rsid w:val="00DC73B5"/>
    <w:rsid w:val="00DD0A8A"/>
    <w:rsid w:val="00DD27AC"/>
    <w:rsid w:val="00DD4A7A"/>
    <w:rsid w:val="00DD70B6"/>
    <w:rsid w:val="00DD7182"/>
    <w:rsid w:val="00DE09BA"/>
    <w:rsid w:val="00DE212D"/>
    <w:rsid w:val="00DE22F5"/>
    <w:rsid w:val="00DE2521"/>
    <w:rsid w:val="00DE40B7"/>
    <w:rsid w:val="00DE682B"/>
    <w:rsid w:val="00DE6D5A"/>
    <w:rsid w:val="00DE740C"/>
    <w:rsid w:val="00DF1032"/>
    <w:rsid w:val="00DF285B"/>
    <w:rsid w:val="00DF45FB"/>
    <w:rsid w:val="00DF5EB1"/>
    <w:rsid w:val="00DF7487"/>
    <w:rsid w:val="00E004B8"/>
    <w:rsid w:val="00E00FF0"/>
    <w:rsid w:val="00E0101E"/>
    <w:rsid w:val="00E0133E"/>
    <w:rsid w:val="00E01619"/>
    <w:rsid w:val="00E02B24"/>
    <w:rsid w:val="00E03D46"/>
    <w:rsid w:val="00E06C5E"/>
    <w:rsid w:val="00E06FDA"/>
    <w:rsid w:val="00E06FEF"/>
    <w:rsid w:val="00E122DD"/>
    <w:rsid w:val="00E15B40"/>
    <w:rsid w:val="00E1634F"/>
    <w:rsid w:val="00E200A4"/>
    <w:rsid w:val="00E2192E"/>
    <w:rsid w:val="00E21C9D"/>
    <w:rsid w:val="00E25A9C"/>
    <w:rsid w:val="00E27D67"/>
    <w:rsid w:val="00E27E2F"/>
    <w:rsid w:val="00E333CF"/>
    <w:rsid w:val="00E34AC7"/>
    <w:rsid w:val="00E3645C"/>
    <w:rsid w:val="00E40213"/>
    <w:rsid w:val="00E4058C"/>
    <w:rsid w:val="00E40C65"/>
    <w:rsid w:val="00E40E3D"/>
    <w:rsid w:val="00E411EE"/>
    <w:rsid w:val="00E43755"/>
    <w:rsid w:val="00E43CF7"/>
    <w:rsid w:val="00E441C2"/>
    <w:rsid w:val="00E459BE"/>
    <w:rsid w:val="00E46EBB"/>
    <w:rsid w:val="00E470CD"/>
    <w:rsid w:val="00E512D2"/>
    <w:rsid w:val="00E51F50"/>
    <w:rsid w:val="00E558E4"/>
    <w:rsid w:val="00E55B35"/>
    <w:rsid w:val="00E55D44"/>
    <w:rsid w:val="00E5603C"/>
    <w:rsid w:val="00E56A2A"/>
    <w:rsid w:val="00E6098E"/>
    <w:rsid w:val="00E61484"/>
    <w:rsid w:val="00E6269D"/>
    <w:rsid w:val="00E628A1"/>
    <w:rsid w:val="00E6418F"/>
    <w:rsid w:val="00E6421F"/>
    <w:rsid w:val="00E644FD"/>
    <w:rsid w:val="00E6511A"/>
    <w:rsid w:val="00E66176"/>
    <w:rsid w:val="00E67837"/>
    <w:rsid w:val="00E716F4"/>
    <w:rsid w:val="00E72D36"/>
    <w:rsid w:val="00E736F2"/>
    <w:rsid w:val="00E7404B"/>
    <w:rsid w:val="00E76FD3"/>
    <w:rsid w:val="00E7786E"/>
    <w:rsid w:val="00E803DF"/>
    <w:rsid w:val="00E86D06"/>
    <w:rsid w:val="00E90215"/>
    <w:rsid w:val="00E92A66"/>
    <w:rsid w:val="00E932ED"/>
    <w:rsid w:val="00E93631"/>
    <w:rsid w:val="00E94DD9"/>
    <w:rsid w:val="00E97D1D"/>
    <w:rsid w:val="00E97E64"/>
    <w:rsid w:val="00EA2409"/>
    <w:rsid w:val="00EA366C"/>
    <w:rsid w:val="00EA432D"/>
    <w:rsid w:val="00EA5F51"/>
    <w:rsid w:val="00EA774E"/>
    <w:rsid w:val="00EB0131"/>
    <w:rsid w:val="00EB0AA2"/>
    <w:rsid w:val="00EB193B"/>
    <w:rsid w:val="00EB34E5"/>
    <w:rsid w:val="00EB36BE"/>
    <w:rsid w:val="00EB3B00"/>
    <w:rsid w:val="00EB3E09"/>
    <w:rsid w:val="00EB4CE1"/>
    <w:rsid w:val="00EB57DD"/>
    <w:rsid w:val="00EB6B9E"/>
    <w:rsid w:val="00EB7729"/>
    <w:rsid w:val="00EB7DC1"/>
    <w:rsid w:val="00EC1DD0"/>
    <w:rsid w:val="00EC1F5F"/>
    <w:rsid w:val="00EC2C6F"/>
    <w:rsid w:val="00EC30FF"/>
    <w:rsid w:val="00EC5088"/>
    <w:rsid w:val="00EC71F0"/>
    <w:rsid w:val="00EC75EF"/>
    <w:rsid w:val="00ED11F4"/>
    <w:rsid w:val="00ED486D"/>
    <w:rsid w:val="00ED5DF5"/>
    <w:rsid w:val="00ED6316"/>
    <w:rsid w:val="00ED6C1A"/>
    <w:rsid w:val="00EE036B"/>
    <w:rsid w:val="00EE0BCC"/>
    <w:rsid w:val="00EE1362"/>
    <w:rsid w:val="00EE1F41"/>
    <w:rsid w:val="00EE4507"/>
    <w:rsid w:val="00EE4C54"/>
    <w:rsid w:val="00EE4E4D"/>
    <w:rsid w:val="00EE4F68"/>
    <w:rsid w:val="00EE5227"/>
    <w:rsid w:val="00EE5ED1"/>
    <w:rsid w:val="00EE6F2E"/>
    <w:rsid w:val="00EE7165"/>
    <w:rsid w:val="00EE7176"/>
    <w:rsid w:val="00EE7677"/>
    <w:rsid w:val="00EF15C4"/>
    <w:rsid w:val="00EF1A51"/>
    <w:rsid w:val="00EF1B4B"/>
    <w:rsid w:val="00EF3485"/>
    <w:rsid w:val="00EF3D30"/>
    <w:rsid w:val="00EF44DB"/>
    <w:rsid w:val="00EF51C6"/>
    <w:rsid w:val="00EF5800"/>
    <w:rsid w:val="00EF64A7"/>
    <w:rsid w:val="00EF6884"/>
    <w:rsid w:val="00EF7804"/>
    <w:rsid w:val="00EF7843"/>
    <w:rsid w:val="00EF7C2A"/>
    <w:rsid w:val="00EF7CA2"/>
    <w:rsid w:val="00EF7E70"/>
    <w:rsid w:val="00F019D1"/>
    <w:rsid w:val="00F021BE"/>
    <w:rsid w:val="00F0316F"/>
    <w:rsid w:val="00F057BB"/>
    <w:rsid w:val="00F05B93"/>
    <w:rsid w:val="00F11E27"/>
    <w:rsid w:val="00F14531"/>
    <w:rsid w:val="00F14545"/>
    <w:rsid w:val="00F14A29"/>
    <w:rsid w:val="00F2106A"/>
    <w:rsid w:val="00F2130C"/>
    <w:rsid w:val="00F21F56"/>
    <w:rsid w:val="00F2267E"/>
    <w:rsid w:val="00F259B6"/>
    <w:rsid w:val="00F26B72"/>
    <w:rsid w:val="00F279B5"/>
    <w:rsid w:val="00F27B30"/>
    <w:rsid w:val="00F323F3"/>
    <w:rsid w:val="00F33108"/>
    <w:rsid w:val="00F343E1"/>
    <w:rsid w:val="00F34BEB"/>
    <w:rsid w:val="00F402B7"/>
    <w:rsid w:val="00F41E9E"/>
    <w:rsid w:val="00F42445"/>
    <w:rsid w:val="00F42851"/>
    <w:rsid w:val="00F44335"/>
    <w:rsid w:val="00F44FDE"/>
    <w:rsid w:val="00F4501F"/>
    <w:rsid w:val="00F474CD"/>
    <w:rsid w:val="00F50C8F"/>
    <w:rsid w:val="00F523C4"/>
    <w:rsid w:val="00F52518"/>
    <w:rsid w:val="00F52E70"/>
    <w:rsid w:val="00F5461A"/>
    <w:rsid w:val="00F548FF"/>
    <w:rsid w:val="00F550C7"/>
    <w:rsid w:val="00F561A0"/>
    <w:rsid w:val="00F6137E"/>
    <w:rsid w:val="00F656A2"/>
    <w:rsid w:val="00F70955"/>
    <w:rsid w:val="00F70B84"/>
    <w:rsid w:val="00F71F13"/>
    <w:rsid w:val="00F71FA1"/>
    <w:rsid w:val="00F73976"/>
    <w:rsid w:val="00F750F2"/>
    <w:rsid w:val="00F750FC"/>
    <w:rsid w:val="00F75271"/>
    <w:rsid w:val="00F81F78"/>
    <w:rsid w:val="00F8419B"/>
    <w:rsid w:val="00F85BE6"/>
    <w:rsid w:val="00F87C77"/>
    <w:rsid w:val="00F90D16"/>
    <w:rsid w:val="00F91717"/>
    <w:rsid w:val="00F91790"/>
    <w:rsid w:val="00F918B5"/>
    <w:rsid w:val="00F92778"/>
    <w:rsid w:val="00F92855"/>
    <w:rsid w:val="00F9524D"/>
    <w:rsid w:val="00F95EE8"/>
    <w:rsid w:val="00F963D4"/>
    <w:rsid w:val="00FA007C"/>
    <w:rsid w:val="00FA1401"/>
    <w:rsid w:val="00FA17A9"/>
    <w:rsid w:val="00FA1B08"/>
    <w:rsid w:val="00FA3117"/>
    <w:rsid w:val="00FA78BE"/>
    <w:rsid w:val="00FA790A"/>
    <w:rsid w:val="00FA7945"/>
    <w:rsid w:val="00FA7DAA"/>
    <w:rsid w:val="00FA7EFE"/>
    <w:rsid w:val="00FB1807"/>
    <w:rsid w:val="00FB3AA2"/>
    <w:rsid w:val="00FB5286"/>
    <w:rsid w:val="00FB5447"/>
    <w:rsid w:val="00FB725F"/>
    <w:rsid w:val="00FC00BE"/>
    <w:rsid w:val="00FC0E22"/>
    <w:rsid w:val="00FC19B5"/>
    <w:rsid w:val="00FC4E24"/>
    <w:rsid w:val="00FC5B4B"/>
    <w:rsid w:val="00FD2037"/>
    <w:rsid w:val="00FD25D5"/>
    <w:rsid w:val="00FD57ED"/>
    <w:rsid w:val="00FD7626"/>
    <w:rsid w:val="00FD763A"/>
    <w:rsid w:val="00FD7925"/>
    <w:rsid w:val="00FD7D08"/>
    <w:rsid w:val="00FE04ED"/>
    <w:rsid w:val="00FE4032"/>
    <w:rsid w:val="00FE4378"/>
    <w:rsid w:val="00FE49D8"/>
    <w:rsid w:val="00FE738E"/>
    <w:rsid w:val="00FF14DB"/>
    <w:rsid w:val="00FF21B7"/>
    <w:rsid w:val="00FF2CAE"/>
    <w:rsid w:val="00FF2DCE"/>
    <w:rsid w:val="00FF356C"/>
    <w:rsid w:val="00FF3D69"/>
    <w:rsid w:val="01084AC9"/>
    <w:rsid w:val="01B6CB1F"/>
    <w:rsid w:val="02ACE452"/>
    <w:rsid w:val="034D24E9"/>
    <w:rsid w:val="03EDFED0"/>
    <w:rsid w:val="051B03C0"/>
    <w:rsid w:val="05E6F4B5"/>
    <w:rsid w:val="06AE5C4E"/>
    <w:rsid w:val="07B20EF9"/>
    <w:rsid w:val="07BC9AFC"/>
    <w:rsid w:val="07C78E32"/>
    <w:rsid w:val="080D166A"/>
    <w:rsid w:val="0924A4B8"/>
    <w:rsid w:val="099ACF65"/>
    <w:rsid w:val="0A4F9DEC"/>
    <w:rsid w:val="0A55D4C0"/>
    <w:rsid w:val="0B008C34"/>
    <w:rsid w:val="0B819A24"/>
    <w:rsid w:val="0BA5E8D5"/>
    <w:rsid w:val="0BF594A4"/>
    <w:rsid w:val="0D033F52"/>
    <w:rsid w:val="0E0EB886"/>
    <w:rsid w:val="0E6C3FF8"/>
    <w:rsid w:val="0EB60A65"/>
    <w:rsid w:val="0F260F20"/>
    <w:rsid w:val="0F56E095"/>
    <w:rsid w:val="0F927CFC"/>
    <w:rsid w:val="10A08E3E"/>
    <w:rsid w:val="10F7CBD5"/>
    <w:rsid w:val="111F7D06"/>
    <w:rsid w:val="11675872"/>
    <w:rsid w:val="12FBAA33"/>
    <w:rsid w:val="13CD58C9"/>
    <w:rsid w:val="14574AB2"/>
    <w:rsid w:val="164F3773"/>
    <w:rsid w:val="18052E0C"/>
    <w:rsid w:val="19A39BA5"/>
    <w:rsid w:val="1A470BD4"/>
    <w:rsid w:val="1C1EB509"/>
    <w:rsid w:val="1D34345E"/>
    <w:rsid w:val="1ECDA980"/>
    <w:rsid w:val="1F1068A3"/>
    <w:rsid w:val="1F14BD2E"/>
    <w:rsid w:val="1F16EB59"/>
    <w:rsid w:val="1FE66DFD"/>
    <w:rsid w:val="1FEA226A"/>
    <w:rsid w:val="1FF76BE4"/>
    <w:rsid w:val="201B02BD"/>
    <w:rsid w:val="21A03094"/>
    <w:rsid w:val="21CD88DE"/>
    <w:rsid w:val="21EAD24E"/>
    <w:rsid w:val="2264A30F"/>
    <w:rsid w:val="239055A2"/>
    <w:rsid w:val="241E1836"/>
    <w:rsid w:val="24E6713A"/>
    <w:rsid w:val="24FA2B4C"/>
    <w:rsid w:val="25E63E43"/>
    <w:rsid w:val="266C7595"/>
    <w:rsid w:val="26BABBA0"/>
    <w:rsid w:val="280ADF9A"/>
    <w:rsid w:val="299BA73A"/>
    <w:rsid w:val="29EEE753"/>
    <w:rsid w:val="2A0BD24E"/>
    <w:rsid w:val="2A27FF32"/>
    <w:rsid w:val="2A31865B"/>
    <w:rsid w:val="2A33E44E"/>
    <w:rsid w:val="2B1FB7C1"/>
    <w:rsid w:val="2B7088E4"/>
    <w:rsid w:val="2B781EA4"/>
    <w:rsid w:val="2C3BF2C3"/>
    <w:rsid w:val="2D718FE5"/>
    <w:rsid w:val="2D8D8CFC"/>
    <w:rsid w:val="2DA9F75A"/>
    <w:rsid w:val="2DC11831"/>
    <w:rsid w:val="2DFD9155"/>
    <w:rsid w:val="2F88F245"/>
    <w:rsid w:val="3046AE6E"/>
    <w:rsid w:val="33AD1A26"/>
    <w:rsid w:val="33C58E1A"/>
    <w:rsid w:val="33DBC20D"/>
    <w:rsid w:val="34FD72A3"/>
    <w:rsid w:val="353C0D20"/>
    <w:rsid w:val="35AE5C26"/>
    <w:rsid w:val="35D0E754"/>
    <w:rsid w:val="36509E47"/>
    <w:rsid w:val="36F8C9FD"/>
    <w:rsid w:val="3830B7FC"/>
    <w:rsid w:val="38DEB512"/>
    <w:rsid w:val="38EA372B"/>
    <w:rsid w:val="390BB31C"/>
    <w:rsid w:val="39CE7541"/>
    <w:rsid w:val="3A414002"/>
    <w:rsid w:val="3AB9107D"/>
    <w:rsid w:val="3B4F6CC8"/>
    <w:rsid w:val="3BC0A315"/>
    <w:rsid w:val="3C19EE5E"/>
    <w:rsid w:val="3C3EBCE7"/>
    <w:rsid w:val="3C787D7D"/>
    <w:rsid w:val="3C9FF506"/>
    <w:rsid w:val="3D7602A8"/>
    <w:rsid w:val="3D98A1AF"/>
    <w:rsid w:val="3DD2138C"/>
    <w:rsid w:val="3E6D012E"/>
    <w:rsid w:val="3E7173E7"/>
    <w:rsid w:val="3F33C226"/>
    <w:rsid w:val="3FBE4C65"/>
    <w:rsid w:val="3FEB6FEC"/>
    <w:rsid w:val="407572D9"/>
    <w:rsid w:val="41269A21"/>
    <w:rsid w:val="413243EC"/>
    <w:rsid w:val="419143ED"/>
    <w:rsid w:val="4229AB56"/>
    <w:rsid w:val="42BD8037"/>
    <w:rsid w:val="43543A96"/>
    <w:rsid w:val="43A540F3"/>
    <w:rsid w:val="44267B3E"/>
    <w:rsid w:val="454F6A30"/>
    <w:rsid w:val="45AF793D"/>
    <w:rsid w:val="46548CBE"/>
    <w:rsid w:val="46A03F85"/>
    <w:rsid w:val="46B44433"/>
    <w:rsid w:val="48F34F40"/>
    <w:rsid w:val="48FCF37E"/>
    <w:rsid w:val="49FAF7BD"/>
    <w:rsid w:val="4A55C1C1"/>
    <w:rsid w:val="4A72822C"/>
    <w:rsid w:val="4AB0248D"/>
    <w:rsid w:val="4AC4D83C"/>
    <w:rsid w:val="4AE69732"/>
    <w:rsid w:val="4C6930DB"/>
    <w:rsid w:val="4CB46C86"/>
    <w:rsid w:val="4DC2C8A9"/>
    <w:rsid w:val="4E6D3061"/>
    <w:rsid w:val="4E84A571"/>
    <w:rsid w:val="50843112"/>
    <w:rsid w:val="5186FE41"/>
    <w:rsid w:val="51D7D96A"/>
    <w:rsid w:val="53003738"/>
    <w:rsid w:val="5487D2F0"/>
    <w:rsid w:val="559C5980"/>
    <w:rsid w:val="55C8E710"/>
    <w:rsid w:val="574CB7CF"/>
    <w:rsid w:val="57675CDD"/>
    <w:rsid w:val="58A40F10"/>
    <w:rsid w:val="5920F42B"/>
    <w:rsid w:val="5AB8D030"/>
    <w:rsid w:val="5ADF8BB7"/>
    <w:rsid w:val="5B2A4C31"/>
    <w:rsid w:val="5B5EE371"/>
    <w:rsid w:val="5B6BC6CD"/>
    <w:rsid w:val="5D93DC5B"/>
    <w:rsid w:val="5E74AFE8"/>
    <w:rsid w:val="5F147CF5"/>
    <w:rsid w:val="5F24AADC"/>
    <w:rsid w:val="5F86A530"/>
    <w:rsid w:val="5FAE3300"/>
    <w:rsid w:val="610A2D5E"/>
    <w:rsid w:val="61128EEE"/>
    <w:rsid w:val="61320787"/>
    <w:rsid w:val="616C886A"/>
    <w:rsid w:val="625E9446"/>
    <w:rsid w:val="62D575E2"/>
    <w:rsid w:val="644ABE70"/>
    <w:rsid w:val="6455A4A1"/>
    <w:rsid w:val="6493D0B5"/>
    <w:rsid w:val="6496FB77"/>
    <w:rsid w:val="65B3E920"/>
    <w:rsid w:val="675F3C97"/>
    <w:rsid w:val="67BD9338"/>
    <w:rsid w:val="6812256C"/>
    <w:rsid w:val="6951770E"/>
    <w:rsid w:val="6A6122BB"/>
    <w:rsid w:val="6BB7A161"/>
    <w:rsid w:val="6D32FEDC"/>
    <w:rsid w:val="6E0CBFA8"/>
    <w:rsid w:val="6E265DE4"/>
    <w:rsid w:val="6E883842"/>
    <w:rsid w:val="6F509C38"/>
    <w:rsid w:val="71FAEBA4"/>
    <w:rsid w:val="72165B0C"/>
    <w:rsid w:val="7264DE5E"/>
    <w:rsid w:val="73CB75E3"/>
    <w:rsid w:val="73EE82FB"/>
    <w:rsid w:val="7407A804"/>
    <w:rsid w:val="74880ABE"/>
    <w:rsid w:val="75A649E7"/>
    <w:rsid w:val="75B71CC0"/>
    <w:rsid w:val="75D3FBB1"/>
    <w:rsid w:val="761F6BD3"/>
    <w:rsid w:val="784E0C9B"/>
    <w:rsid w:val="789471A2"/>
    <w:rsid w:val="7A05487F"/>
    <w:rsid w:val="7A6A755B"/>
    <w:rsid w:val="7A9F654E"/>
    <w:rsid w:val="7AC2FADB"/>
    <w:rsid w:val="7B17BEE0"/>
    <w:rsid w:val="7BD09556"/>
    <w:rsid w:val="7C8E6F4F"/>
    <w:rsid w:val="7CFF379E"/>
    <w:rsid w:val="7D0BCCA7"/>
    <w:rsid w:val="7EF4B1F5"/>
    <w:rsid w:val="7F13F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D08BB0"/>
  <w15:docId w15:val="{D938E6F2-9326-48D8-A9C1-886079B7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1B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665F7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C116AD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rsid w:val="007F63A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63A5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rsid w:val="007F63A5"/>
    <w:pPr>
      <w:numPr>
        <w:numId w:val="1"/>
      </w:numPr>
    </w:pPr>
  </w:style>
  <w:style w:type="table" w:styleId="TableGrid">
    <w:name w:val="Table Grid"/>
    <w:basedOn w:val="TableNormal"/>
    <w:rsid w:val="007F6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F63A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63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3A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63A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F63A5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F63A5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F63A5"/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F63A5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2E4FCF"/>
    <w:rPr>
      <w:i/>
      <w:iCs/>
    </w:rPr>
  </w:style>
  <w:style w:type="character" w:customStyle="1" w:styleId="td-endpagebody">
    <w:name w:val="td-endpagebody"/>
    <w:basedOn w:val="DefaultParagraphFont"/>
    <w:rsid w:val="00943C7F"/>
  </w:style>
  <w:style w:type="character" w:styleId="CommentReference">
    <w:name w:val="annotation reference"/>
    <w:basedOn w:val="DefaultParagraphFont"/>
    <w:rsid w:val="00123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3C8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12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3C88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95EE8"/>
    <w:rPr>
      <w:color w:val="0000FF" w:themeColor="hyperlink"/>
      <w:u w:val="single"/>
    </w:rPr>
  </w:style>
  <w:style w:type="paragraph" w:styleId="Revision">
    <w:name w:val="Revision"/>
    <w:hidden/>
    <w:semiHidden/>
    <w:rsid w:val="00455CB1"/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9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3467"/>
    <w:rPr>
      <w:color w:val="800080" w:themeColor="followedHyperlink"/>
      <w:u w:val="single"/>
    </w:rPr>
  </w:style>
  <w:style w:type="paragraph" w:customStyle="1" w:styleId="Default">
    <w:name w:val="Default"/>
    <w:rsid w:val="00C01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34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B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02E32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897BCE"/>
  </w:style>
  <w:style w:type="character" w:styleId="SmartLink">
    <w:name w:val="Smart Link"/>
    <w:basedOn w:val="DefaultParagraphFont"/>
    <w:uiPriority w:val="99"/>
    <w:semiHidden/>
    <w:unhideWhenUsed/>
    <w:rsid w:val="00C16C2B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C16C2B"/>
  </w:style>
  <w:style w:type="character" w:customStyle="1" w:styleId="eop">
    <w:name w:val="eop"/>
    <w:basedOn w:val="DefaultParagraphFont"/>
    <w:rsid w:val="00C16C2B"/>
  </w:style>
  <w:style w:type="character" w:styleId="Strong">
    <w:name w:val="Strong"/>
    <w:basedOn w:val="DefaultParagraphFont"/>
    <w:uiPriority w:val="22"/>
    <w:qFormat/>
    <w:rsid w:val="00720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1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4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77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urhamcollege.ca/ctl/pd/academic-pd/fall-2025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ckets.regenttheatre.ca/eventperformances.asp?evt=118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rhamchc.ca/event/big-drum-social-3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wiisinidaa.ca/our-stor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mRrxvveAwj?origin=lprLink" TargetMode="External"/><Relationship Id="rId14" Type="http://schemas.openxmlformats.org/officeDocument/2006/relationships/hyperlink" Target="https://calendar.durham.ca/tourismevents/Detail/2025-10-11-1200-The-WITNESS-BLANKET-a-powerful-art-installation-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2437C7DC9904DA163157B7F476557" ma:contentTypeVersion="4" ma:contentTypeDescription="Create a new document." ma:contentTypeScope="" ma:versionID="e474f7f917285fb3eeed46f40ffcd48c">
  <xsd:schema xmlns:xsd="http://www.w3.org/2001/XMLSchema" xmlns:xs="http://www.w3.org/2001/XMLSchema" xmlns:p="http://schemas.microsoft.com/office/2006/metadata/properties" xmlns:ns2="6917e53f-733e-4a1a-b669-48f5dbaa95ae" targetNamespace="http://schemas.microsoft.com/office/2006/metadata/properties" ma:root="true" ma:fieldsID="049640e151fef247a5d22ac2b4d6f09f" ns2:_="">
    <xsd:import namespace="6917e53f-733e-4a1a-b669-48f5dbaa9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e53f-733e-4a1a-b669-48f5dbaa9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5B89A-4526-4A22-A4E0-E7398EB2A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BC46-A213-4C2B-A7AF-97601F3D0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76F20-348B-48DF-866A-9E52CD109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8094E8-BC32-45A8-8B78-8FFB0550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e53f-733e-4a1a-b669-48f5dbaa9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Knox</dc:creator>
  <cp:lastModifiedBy>Tara Koski</cp:lastModifiedBy>
  <cp:revision>3</cp:revision>
  <cp:lastPrinted>2019-03-25T13:38:00Z</cp:lastPrinted>
  <dcterms:created xsi:type="dcterms:W3CDTF">2025-11-04T20:38:00Z</dcterms:created>
  <dcterms:modified xsi:type="dcterms:W3CDTF">2025-11-04T20:38:00Z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0x010100D042437C7DC9904DA163157B7F476557</vt:lpwstr>
  </property>
  <property fmtid="{D5CDD505-2E9C-101B-9397-08002B2CF9AE}" pid="3" name="GrammarlyDocumentId">
    <vt:lpwstr>119fbe9d8e6b7289b1a38648e1acdb60c421ebaafbd20660b6137fe497bbe490</vt:lpwstr>
  </property>
</Properties>
</file>